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072"/>
      </w:tblGrid>
      <w:tr w:rsidR="003A70A3" w:rsidRPr="00FB3781" w:rsidTr="00744678">
        <w:tc>
          <w:tcPr>
            <w:tcW w:w="9212" w:type="dxa"/>
            <w:shd w:val="clear" w:color="auto" w:fill="auto"/>
          </w:tcPr>
          <w:p w:rsidR="003A70A3" w:rsidRPr="00FB3781" w:rsidRDefault="003A70A3" w:rsidP="00744678">
            <w:pPr>
              <w:spacing w:after="0" w:line="240" w:lineRule="auto"/>
              <w:rPr>
                <w:rFonts w:ascii="Arial" w:eastAsia="Times New Roman" w:hAnsi="Arial" w:cs="Arial"/>
                <w:b/>
                <w:sz w:val="18"/>
                <w:szCs w:val="18"/>
              </w:rPr>
            </w:pPr>
            <w:r>
              <w:rPr>
                <w:rFonts w:ascii="Arial" w:eastAsia="Times New Roman" w:hAnsi="Arial" w:cs="Arial"/>
                <w:b/>
                <w:sz w:val="18"/>
                <w:szCs w:val="18"/>
              </w:rPr>
              <w:t xml:space="preserve"> </w:t>
            </w:r>
            <w:r w:rsidRPr="00FB3781">
              <w:rPr>
                <w:rFonts w:ascii="Arial" w:eastAsia="Times New Roman" w:hAnsi="Arial" w:cs="Arial"/>
                <w:b/>
                <w:sz w:val="18"/>
                <w:szCs w:val="18"/>
              </w:rPr>
              <w:t xml:space="preserve">                                                                                                                                                                                                        </w:t>
            </w:r>
          </w:p>
          <w:p w:rsidR="003A70A3" w:rsidRPr="00FB3781" w:rsidRDefault="003A70A3" w:rsidP="00744678">
            <w:pPr>
              <w:spacing w:after="0" w:line="240" w:lineRule="auto"/>
              <w:rPr>
                <w:rFonts w:ascii="Arial" w:eastAsia="Times New Roman" w:hAnsi="Arial" w:cs="Arial"/>
                <w:b/>
                <w:sz w:val="18"/>
                <w:szCs w:val="18"/>
              </w:rPr>
            </w:pPr>
            <w:r w:rsidRPr="00FB3781">
              <w:rPr>
                <w:rFonts w:ascii="Arial" w:eastAsia="Times New Roman" w:hAnsi="Arial" w:cs="Arial"/>
                <w:b/>
                <w:sz w:val="18"/>
                <w:szCs w:val="18"/>
              </w:rPr>
              <w:t xml:space="preserve">                                  </w:t>
            </w:r>
            <w:r>
              <w:rPr>
                <w:rFonts w:ascii="Arial" w:eastAsia="Times New Roman" w:hAnsi="Arial" w:cs="Arial"/>
                <w:b/>
                <w:sz w:val="18"/>
                <w:szCs w:val="18"/>
              </w:rPr>
              <w:t xml:space="preserve">                   </w:t>
            </w:r>
            <w:r w:rsidRPr="00FB3781">
              <w:rPr>
                <w:rFonts w:ascii="Arial" w:eastAsia="Times New Roman" w:hAnsi="Arial" w:cs="Arial"/>
                <w:b/>
                <w:sz w:val="18"/>
                <w:szCs w:val="18"/>
              </w:rPr>
              <w:t>Notulen van de vergadering van de</w:t>
            </w:r>
          </w:p>
        </w:tc>
      </w:tr>
      <w:tr w:rsidR="003A70A3" w:rsidRPr="00FB3781" w:rsidTr="00744678">
        <w:trPr>
          <w:trHeight w:val="2286"/>
        </w:trPr>
        <w:tc>
          <w:tcPr>
            <w:tcW w:w="9212" w:type="dxa"/>
            <w:shd w:val="clear" w:color="auto" w:fill="auto"/>
          </w:tcPr>
          <w:p w:rsidR="003A70A3" w:rsidRPr="00FB3781" w:rsidRDefault="003A70A3" w:rsidP="00744678">
            <w:pPr>
              <w:keepNext/>
              <w:spacing w:before="240" w:after="60" w:line="240" w:lineRule="auto"/>
              <w:outlineLvl w:val="0"/>
              <w:rPr>
                <w:rFonts w:ascii="Calibri Light" w:eastAsia="Times New Roman" w:hAnsi="Calibri Light" w:cs="Times New Roman"/>
                <w:b/>
                <w:bCs/>
                <w:color w:val="BF8F00"/>
                <w:kern w:val="32"/>
                <w:sz w:val="18"/>
                <w:szCs w:val="18"/>
              </w:rPr>
            </w:pPr>
            <w:r w:rsidRPr="00FB3781">
              <w:rPr>
                <w:rFonts w:ascii="Calibri Light" w:eastAsia="Times New Roman" w:hAnsi="Calibri Light" w:cs="Times New Roman"/>
                <w:b/>
                <w:bCs/>
                <w:kern w:val="32"/>
                <w:sz w:val="18"/>
                <w:szCs w:val="18"/>
              </w:rPr>
              <w:t xml:space="preserve">                      </w:t>
            </w:r>
            <w:r w:rsidRPr="00FB3781">
              <w:rPr>
                <w:rFonts w:ascii="Calibri Light" w:eastAsia="Times New Roman" w:hAnsi="Calibri Light" w:cs="Times New Roman"/>
                <w:b/>
                <w:bCs/>
                <w:noProof/>
                <w:kern w:val="32"/>
                <w:sz w:val="18"/>
                <w:szCs w:val="18"/>
                <w:lang w:eastAsia="nl-NL"/>
              </w:rPr>
              <w:drawing>
                <wp:inline distT="0" distB="0" distL="0" distR="0" wp14:anchorId="681D68DB" wp14:editId="4B4C8023">
                  <wp:extent cx="3438525" cy="1047750"/>
                  <wp:effectExtent l="0" t="0" r="9525" b="0"/>
                  <wp:docPr id="1" name="Afbeelding 1" descr="C:\Users\user\AppData\Local\Microsoft\Windows\INetCache\IE\AZXZLTT8\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ZXZLTT8\logo_koepe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8525" cy="1047750"/>
                          </a:xfrm>
                          <a:prstGeom prst="rect">
                            <a:avLst/>
                          </a:prstGeom>
                          <a:noFill/>
                          <a:ln>
                            <a:noFill/>
                          </a:ln>
                        </pic:spPr>
                      </pic:pic>
                    </a:graphicData>
                  </a:graphic>
                </wp:inline>
              </w:drawing>
            </w:r>
          </w:p>
          <w:p w:rsidR="003A70A3" w:rsidRPr="00424271" w:rsidRDefault="003A70A3" w:rsidP="00744678">
            <w:pPr>
              <w:keepNext/>
              <w:spacing w:before="240" w:after="60" w:line="240" w:lineRule="auto"/>
              <w:outlineLvl w:val="0"/>
              <w:rPr>
                <w:rFonts w:ascii="Calibri Light" w:eastAsia="Times New Roman" w:hAnsi="Calibri Light" w:cs="Times New Roman"/>
                <w:b/>
                <w:bCs/>
                <w:color w:val="FF0000"/>
                <w:kern w:val="32"/>
                <w:sz w:val="18"/>
                <w:szCs w:val="18"/>
              </w:rPr>
            </w:pPr>
            <w:r w:rsidRPr="00FB3781">
              <w:rPr>
                <w:rFonts w:ascii="Arial" w:eastAsia="Times New Roman" w:hAnsi="Arial" w:cs="Arial"/>
                <w:b/>
                <w:bCs/>
                <w:kern w:val="32"/>
                <w:sz w:val="18"/>
                <w:szCs w:val="18"/>
              </w:rPr>
              <w:t xml:space="preserve">                               </w:t>
            </w:r>
            <w:r w:rsidR="001F4562">
              <w:rPr>
                <w:rFonts w:ascii="Arial" w:eastAsia="Times New Roman" w:hAnsi="Arial" w:cs="Arial"/>
                <w:b/>
                <w:bCs/>
                <w:kern w:val="32"/>
                <w:sz w:val="18"/>
                <w:szCs w:val="18"/>
              </w:rPr>
              <w:t xml:space="preserve">                      Op 15 dec</w:t>
            </w:r>
            <w:r w:rsidR="00E63BEA">
              <w:rPr>
                <w:rFonts w:ascii="Arial" w:eastAsia="Times New Roman" w:hAnsi="Arial" w:cs="Arial"/>
                <w:b/>
                <w:bCs/>
                <w:kern w:val="32"/>
                <w:sz w:val="18"/>
                <w:szCs w:val="18"/>
              </w:rPr>
              <w:t>em</w:t>
            </w:r>
            <w:r w:rsidR="00A407CE">
              <w:rPr>
                <w:rFonts w:ascii="Arial" w:eastAsia="Times New Roman" w:hAnsi="Arial" w:cs="Arial"/>
                <w:b/>
                <w:bCs/>
                <w:kern w:val="32"/>
                <w:sz w:val="18"/>
                <w:szCs w:val="18"/>
              </w:rPr>
              <w:t>ber</w:t>
            </w:r>
            <w:r w:rsidRPr="00FB3781">
              <w:rPr>
                <w:rFonts w:ascii="Arial" w:eastAsia="Times New Roman" w:hAnsi="Arial" w:cs="Arial"/>
                <w:b/>
                <w:bCs/>
                <w:kern w:val="32"/>
                <w:sz w:val="18"/>
                <w:szCs w:val="18"/>
              </w:rPr>
              <w:t xml:space="preserve"> 2021           </w:t>
            </w:r>
          </w:p>
        </w:tc>
      </w:tr>
      <w:tr w:rsidR="003A70A3" w:rsidRPr="00FB3781" w:rsidTr="00744678">
        <w:tc>
          <w:tcPr>
            <w:tcW w:w="9212" w:type="dxa"/>
            <w:shd w:val="clear" w:color="auto" w:fill="auto"/>
          </w:tcPr>
          <w:p w:rsidR="003A70A3" w:rsidRPr="00FB3781" w:rsidRDefault="003A70A3" w:rsidP="00744678">
            <w:pPr>
              <w:spacing w:after="0" w:line="240" w:lineRule="auto"/>
              <w:outlineLvl w:val="0"/>
              <w:rPr>
                <w:rFonts w:ascii="Arial" w:eastAsia="Times New Roman" w:hAnsi="Arial" w:cs="Arial"/>
                <w:b/>
                <w:color w:val="FF0000"/>
                <w:sz w:val="18"/>
                <w:szCs w:val="18"/>
              </w:rPr>
            </w:pPr>
          </w:p>
        </w:tc>
      </w:tr>
      <w:tr w:rsidR="003A70A3" w:rsidRPr="00FB3781" w:rsidTr="00744678">
        <w:tc>
          <w:tcPr>
            <w:tcW w:w="9212" w:type="dxa"/>
            <w:shd w:val="clear" w:color="auto" w:fill="auto"/>
          </w:tcPr>
          <w:p w:rsidR="003A70A3" w:rsidRPr="00FB3781" w:rsidRDefault="003A70A3" w:rsidP="00744678">
            <w:pPr>
              <w:spacing w:after="0" w:line="240" w:lineRule="auto"/>
              <w:outlineLvl w:val="0"/>
              <w:rPr>
                <w:rFonts w:ascii="Arial" w:eastAsia="Times New Roman" w:hAnsi="Arial" w:cs="Arial"/>
                <w:b/>
                <w:color w:val="FF0000"/>
                <w:sz w:val="18"/>
                <w:szCs w:val="18"/>
              </w:rPr>
            </w:pPr>
          </w:p>
        </w:tc>
      </w:tr>
      <w:tr w:rsidR="003A70A3" w:rsidRPr="00FB3781" w:rsidTr="00744678">
        <w:trPr>
          <w:trHeight w:val="80"/>
        </w:trPr>
        <w:tc>
          <w:tcPr>
            <w:tcW w:w="9212" w:type="dxa"/>
            <w:shd w:val="clear" w:color="auto" w:fill="auto"/>
          </w:tcPr>
          <w:p w:rsidR="003A70A3" w:rsidRPr="00FB3781" w:rsidRDefault="003A70A3" w:rsidP="00744678">
            <w:pPr>
              <w:spacing w:after="0" w:line="240" w:lineRule="auto"/>
              <w:outlineLvl w:val="0"/>
              <w:rPr>
                <w:rFonts w:ascii="Arial" w:eastAsia="Times New Roman" w:hAnsi="Arial" w:cs="Arial"/>
                <w:b/>
                <w:color w:val="FF0000"/>
                <w:sz w:val="18"/>
                <w:szCs w:val="18"/>
              </w:rPr>
            </w:pPr>
          </w:p>
        </w:tc>
      </w:tr>
    </w:tbl>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Aanwezigen:</w:t>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Namens de Participatieraad (PR):</w:t>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Dhr. Jak Plat.</w:t>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Dhr. Dick Veerman.</w:t>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 xml:space="preserve">Namens de </w:t>
      </w:r>
      <w:r w:rsidR="00062955">
        <w:rPr>
          <w:rFonts w:ascii="Arial" w:eastAsia="Times New Roman" w:hAnsi="Arial" w:cs="Arial"/>
          <w:b/>
          <w:sz w:val="18"/>
          <w:szCs w:val="18"/>
        </w:rPr>
        <w:t>Wmo</w:t>
      </w:r>
      <w:r w:rsidRPr="00FB3781">
        <w:rPr>
          <w:rFonts w:ascii="Arial" w:eastAsia="Times New Roman" w:hAnsi="Arial" w:cs="Arial"/>
          <w:b/>
          <w:sz w:val="18"/>
          <w:szCs w:val="18"/>
        </w:rPr>
        <w:t>-</w:t>
      </w:r>
      <w:r w:rsidRPr="00A805C0">
        <w:rPr>
          <w:rFonts w:ascii="Arial" w:eastAsia="Times New Roman" w:hAnsi="Arial" w:cs="Arial"/>
          <w:b/>
          <w:sz w:val="18"/>
          <w:szCs w:val="18"/>
        </w:rPr>
        <w:t>raad (</w:t>
      </w:r>
      <w:r w:rsidR="00062955" w:rsidRPr="00A805C0">
        <w:rPr>
          <w:rFonts w:ascii="Arial" w:eastAsia="Times New Roman" w:hAnsi="Arial" w:cs="Arial"/>
          <w:b/>
          <w:sz w:val="18"/>
          <w:szCs w:val="18"/>
        </w:rPr>
        <w:t>W</w:t>
      </w:r>
      <w:r w:rsidR="007911AA" w:rsidRPr="00A805C0">
        <w:rPr>
          <w:rFonts w:ascii="Arial" w:eastAsia="Times New Roman" w:hAnsi="Arial" w:cs="Arial"/>
          <w:b/>
          <w:sz w:val="18"/>
          <w:szCs w:val="18"/>
        </w:rPr>
        <w:t>R</w:t>
      </w:r>
      <w:r w:rsidRPr="00A805C0">
        <w:rPr>
          <w:rFonts w:ascii="Arial" w:eastAsia="Times New Roman" w:hAnsi="Arial" w:cs="Arial"/>
          <w:b/>
          <w:sz w:val="18"/>
          <w:szCs w:val="18"/>
        </w:rPr>
        <w:t>):</w:t>
      </w:r>
    </w:p>
    <w:p w:rsidR="003A70A3"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Dhr. Henk Bergman.</w:t>
      </w:r>
    </w:p>
    <w:p w:rsidR="001F4562" w:rsidRDefault="001F4562"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t>Dhr. Maarten de Vries.</w:t>
      </w:r>
    </w:p>
    <w:p w:rsidR="003A70A3" w:rsidRDefault="001A5DC1"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sidR="003A70A3" w:rsidRPr="00FB3781">
        <w:rPr>
          <w:rFonts w:ascii="Arial" w:eastAsia="Times New Roman" w:hAnsi="Arial" w:cs="Arial"/>
          <w:b/>
          <w:sz w:val="18"/>
          <w:szCs w:val="18"/>
        </w:rPr>
        <w:t>Namens de Seniorenraad (SR):</w:t>
      </w:r>
    </w:p>
    <w:p w:rsidR="00E63BEA" w:rsidRPr="00FB3781" w:rsidRDefault="00E63BEA"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t>Dhr. Jan Tol, voorzitter KSD.</w:t>
      </w:r>
    </w:p>
    <w:p w:rsidR="003A70A3"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00A633B5">
        <w:rPr>
          <w:rFonts w:ascii="Arial" w:eastAsia="Times New Roman" w:hAnsi="Arial" w:cs="Arial"/>
          <w:b/>
          <w:sz w:val="18"/>
          <w:szCs w:val="18"/>
        </w:rPr>
        <w:tab/>
      </w:r>
      <w:r w:rsidR="00A633B5">
        <w:rPr>
          <w:rFonts w:ascii="Arial" w:eastAsia="Times New Roman" w:hAnsi="Arial" w:cs="Arial"/>
          <w:b/>
          <w:sz w:val="18"/>
          <w:szCs w:val="18"/>
        </w:rPr>
        <w:tab/>
      </w:r>
      <w:r w:rsidR="00A633B5">
        <w:rPr>
          <w:rFonts w:ascii="Arial" w:eastAsia="Times New Roman" w:hAnsi="Arial" w:cs="Arial"/>
          <w:b/>
          <w:sz w:val="18"/>
          <w:szCs w:val="18"/>
        </w:rPr>
        <w:tab/>
      </w:r>
      <w:r w:rsidRPr="00FB3781">
        <w:rPr>
          <w:rFonts w:ascii="Arial" w:eastAsia="Times New Roman" w:hAnsi="Arial" w:cs="Arial"/>
          <w:b/>
          <w:sz w:val="18"/>
          <w:szCs w:val="18"/>
        </w:rPr>
        <w:t>Dhr. Cas Schilder secretaris KSD.</w:t>
      </w:r>
    </w:p>
    <w:p w:rsidR="001F4562" w:rsidRDefault="001F4562"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t>Namens de Jeugdraad (JR):</w:t>
      </w:r>
    </w:p>
    <w:p w:rsidR="001F4562" w:rsidRPr="00FB3781" w:rsidRDefault="001F4562"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t>Mevr. Manon Dijkshoorn.</w:t>
      </w:r>
    </w:p>
    <w:p w:rsidR="003A70A3" w:rsidRPr="00FB3781" w:rsidRDefault="001F4562" w:rsidP="001F4562">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Mevr. Agnes Kwakman-Bond, secretariaat.</w:t>
      </w:r>
    </w:p>
    <w:p w:rsidR="00992E17"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p>
    <w:p w:rsidR="00A633B5" w:rsidRPr="00FB3781" w:rsidRDefault="00992E17"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sidR="00E63BEA">
        <w:rPr>
          <w:rFonts w:ascii="Arial" w:eastAsia="Times New Roman" w:hAnsi="Arial" w:cs="Arial"/>
          <w:b/>
          <w:sz w:val="18"/>
          <w:szCs w:val="18"/>
        </w:rPr>
        <w:t>Afwezig (met afbericht):</w:t>
      </w:r>
    </w:p>
    <w:p w:rsidR="003A70A3"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Mevr. Marian Plat, namens de Jeugdraad.</w:t>
      </w:r>
    </w:p>
    <w:p w:rsidR="001A5DC1" w:rsidRDefault="00E8196B" w:rsidP="001F4562">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p>
    <w:p w:rsidR="003A70A3" w:rsidRPr="00FB3781" w:rsidRDefault="001A5DC1"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sz w:val="18"/>
          <w:szCs w:val="18"/>
        </w:rPr>
      </w:pPr>
      <w:r w:rsidRPr="00FB3781">
        <w:rPr>
          <w:rFonts w:ascii="Arial" w:eastAsia="Times New Roman" w:hAnsi="Arial" w:cs="Arial"/>
          <w:b/>
          <w:sz w:val="18"/>
          <w:szCs w:val="18"/>
        </w:rPr>
        <w:tab/>
        <w:t xml:space="preserve">  </w:t>
      </w:r>
      <w:r w:rsidRPr="00FB3781">
        <w:rPr>
          <w:rFonts w:ascii="Arial" w:eastAsia="Times New Roman" w:hAnsi="Arial" w:cs="Arial"/>
          <w:b/>
          <w:sz w:val="18"/>
          <w:szCs w:val="18"/>
        </w:rPr>
        <w:tab/>
        <w:t xml:space="preserve">   </w:t>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p>
    <w:tbl>
      <w:tblPr>
        <w:tblW w:w="6848"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398"/>
        <w:gridCol w:w="6531"/>
        <w:gridCol w:w="1241"/>
        <w:gridCol w:w="1241"/>
      </w:tblGrid>
      <w:tr w:rsidR="003A70A3" w:rsidRPr="00FB3781" w:rsidTr="00744678">
        <w:tc>
          <w:tcPr>
            <w:tcW w:w="1369" w:type="pct"/>
            <w:shd w:val="clear" w:color="auto" w:fill="C0C0C0"/>
          </w:tcPr>
          <w:p w:rsidR="003A70A3" w:rsidRPr="00FB3781" w:rsidRDefault="003A70A3" w:rsidP="00744678">
            <w:pPr>
              <w:spacing w:after="0" w:line="240" w:lineRule="auto"/>
              <w:rPr>
                <w:rFonts w:ascii="Arial" w:eastAsia="Times New Roman" w:hAnsi="Arial" w:cs="Arial"/>
                <w:b/>
                <w:sz w:val="18"/>
                <w:szCs w:val="18"/>
              </w:rPr>
            </w:pPr>
            <w:r w:rsidRPr="00FB3781">
              <w:rPr>
                <w:rFonts w:ascii="Arial" w:eastAsia="Times New Roman" w:hAnsi="Arial" w:cs="Arial"/>
                <w:b/>
                <w:sz w:val="18"/>
                <w:szCs w:val="18"/>
              </w:rPr>
              <w:t>Onderwerp</w:t>
            </w:r>
          </w:p>
        </w:tc>
        <w:tc>
          <w:tcPr>
            <w:tcW w:w="2631" w:type="pct"/>
            <w:shd w:val="clear" w:color="auto" w:fill="C0C0C0"/>
          </w:tcPr>
          <w:p w:rsidR="003A70A3" w:rsidRPr="00FB3781" w:rsidRDefault="003A70A3" w:rsidP="00744678">
            <w:pPr>
              <w:tabs>
                <w:tab w:val="left" w:pos="1125"/>
              </w:tabs>
              <w:spacing w:after="0" w:line="240" w:lineRule="auto"/>
              <w:rPr>
                <w:rFonts w:ascii="Arial" w:eastAsia="Times New Roman" w:hAnsi="Arial" w:cs="Arial"/>
                <w:b/>
                <w:sz w:val="18"/>
                <w:szCs w:val="18"/>
              </w:rPr>
            </w:pPr>
            <w:r w:rsidRPr="00FB3781">
              <w:rPr>
                <w:rFonts w:ascii="Arial" w:eastAsia="Times New Roman" w:hAnsi="Arial" w:cs="Arial"/>
                <w:b/>
                <w:sz w:val="18"/>
                <w:szCs w:val="18"/>
              </w:rPr>
              <w:t>Inhoud</w:t>
            </w:r>
            <w:r w:rsidRPr="00FB3781">
              <w:rPr>
                <w:rFonts w:ascii="Arial" w:eastAsia="Times New Roman" w:hAnsi="Arial" w:cs="Arial"/>
                <w:b/>
                <w:sz w:val="18"/>
                <w:szCs w:val="18"/>
              </w:rPr>
              <w:tab/>
            </w:r>
          </w:p>
        </w:tc>
        <w:tc>
          <w:tcPr>
            <w:tcW w:w="500" w:type="pct"/>
            <w:shd w:val="clear" w:color="auto" w:fill="C0C0C0"/>
          </w:tcPr>
          <w:p w:rsidR="003A70A3" w:rsidRPr="00FB3781" w:rsidRDefault="003A70A3" w:rsidP="00744678">
            <w:pPr>
              <w:spacing w:after="0" w:line="240" w:lineRule="auto"/>
              <w:rPr>
                <w:rFonts w:ascii="Arial" w:eastAsia="Times New Roman" w:hAnsi="Arial" w:cs="Arial"/>
                <w:b/>
                <w:sz w:val="18"/>
                <w:szCs w:val="18"/>
              </w:rPr>
            </w:pPr>
          </w:p>
        </w:tc>
        <w:tc>
          <w:tcPr>
            <w:tcW w:w="500" w:type="pct"/>
            <w:shd w:val="clear" w:color="auto" w:fill="C0C0C0"/>
          </w:tcPr>
          <w:p w:rsidR="003A70A3" w:rsidRPr="00FB3781" w:rsidRDefault="003A70A3" w:rsidP="00744678">
            <w:pPr>
              <w:spacing w:after="0" w:line="240" w:lineRule="auto"/>
              <w:rPr>
                <w:rFonts w:ascii="Arial" w:eastAsia="Times New Roman" w:hAnsi="Arial" w:cs="Arial"/>
                <w:b/>
                <w:sz w:val="18"/>
                <w:szCs w:val="18"/>
              </w:rPr>
            </w:pPr>
            <w:r w:rsidRPr="00FB3781">
              <w:rPr>
                <w:rFonts w:ascii="Arial" w:eastAsia="Times New Roman" w:hAnsi="Arial" w:cs="Arial"/>
                <w:b/>
                <w:sz w:val="18"/>
                <w:szCs w:val="18"/>
              </w:rPr>
              <w:t>Actie</w:t>
            </w:r>
          </w:p>
        </w:tc>
      </w:tr>
      <w:tr w:rsidR="003A70A3" w:rsidRPr="00FB3781" w:rsidTr="00744678">
        <w:tc>
          <w:tcPr>
            <w:tcW w:w="1369" w:type="pct"/>
            <w:shd w:val="clear" w:color="auto" w:fill="auto"/>
          </w:tcPr>
          <w:p w:rsidR="003A70A3" w:rsidRPr="00FB3781" w:rsidRDefault="003A70A3" w:rsidP="00744678">
            <w:pPr>
              <w:spacing w:after="0" w:line="240" w:lineRule="auto"/>
              <w:rPr>
                <w:rFonts w:ascii="Arial" w:eastAsia="Times New Roman" w:hAnsi="Arial" w:cs="Arial"/>
                <w:b/>
                <w:sz w:val="18"/>
                <w:szCs w:val="18"/>
              </w:rPr>
            </w:pPr>
            <w:r w:rsidRPr="00FB3781">
              <w:rPr>
                <w:rFonts w:ascii="Arial" w:eastAsia="Times New Roman" w:hAnsi="Arial" w:cs="Arial"/>
                <w:b/>
                <w:sz w:val="18"/>
                <w:szCs w:val="18"/>
              </w:rPr>
              <w:t>1) Opening</w:t>
            </w:r>
          </w:p>
        </w:tc>
        <w:tc>
          <w:tcPr>
            <w:tcW w:w="2631" w:type="pct"/>
            <w:shd w:val="clear" w:color="auto" w:fill="auto"/>
          </w:tcPr>
          <w:p w:rsidR="003A70A3" w:rsidRPr="00464410" w:rsidRDefault="00133C86" w:rsidP="00E60986">
            <w:pPr>
              <w:spacing w:after="0" w:line="240" w:lineRule="auto"/>
              <w:rPr>
                <w:rFonts w:ascii="Arial" w:eastAsia="Times New Roman" w:hAnsi="Arial" w:cs="Arial"/>
                <w:sz w:val="18"/>
                <w:szCs w:val="18"/>
              </w:rPr>
            </w:pPr>
            <w:r>
              <w:rPr>
                <w:rFonts w:ascii="Arial" w:eastAsia="Times New Roman" w:hAnsi="Arial" w:cs="Arial"/>
                <w:sz w:val="18"/>
                <w:szCs w:val="18"/>
              </w:rPr>
              <w:t xml:space="preserve">De </w:t>
            </w:r>
            <w:r w:rsidR="003A70A3" w:rsidRPr="00464410">
              <w:rPr>
                <w:rFonts w:ascii="Arial" w:eastAsia="Times New Roman" w:hAnsi="Arial" w:cs="Arial"/>
                <w:sz w:val="18"/>
                <w:szCs w:val="18"/>
              </w:rPr>
              <w:t>voorzitter opent de verg</w:t>
            </w:r>
            <w:r w:rsidR="00992E17">
              <w:rPr>
                <w:rFonts w:ascii="Arial" w:eastAsia="Times New Roman" w:hAnsi="Arial" w:cs="Arial"/>
                <w:sz w:val="18"/>
                <w:szCs w:val="18"/>
              </w:rPr>
              <w:t>adering en heet iedereen welkom</w:t>
            </w:r>
            <w:r w:rsidR="00A633B5">
              <w:rPr>
                <w:rFonts w:ascii="Arial" w:eastAsia="Times New Roman" w:hAnsi="Arial" w:cs="Arial"/>
                <w:sz w:val="18"/>
                <w:szCs w:val="18"/>
              </w:rPr>
              <w:t xml:space="preserve">. </w:t>
            </w:r>
            <w:r w:rsidR="00E60986">
              <w:rPr>
                <w:rFonts w:ascii="Arial" w:eastAsia="Times New Roman" w:hAnsi="Arial" w:cs="Arial"/>
                <w:sz w:val="18"/>
                <w:szCs w:val="18"/>
              </w:rPr>
              <w:t xml:space="preserve">Mevr. Marian Plat heeft aangegeven dat zij nog </w:t>
            </w:r>
            <w:r w:rsidR="001A5DC1">
              <w:rPr>
                <w:rFonts w:ascii="Arial" w:eastAsia="Times New Roman" w:hAnsi="Arial" w:cs="Arial"/>
                <w:sz w:val="18"/>
                <w:szCs w:val="18"/>
              </w:rPr>
              <w:t xml:space="preserve">niet aanwezig </w:t>
            </w:r>
            <w:r w:rsidR="00E60986">
              <w:rPr>
                <w:rFonts w:ascii="Arial" w:eastAsia="Times New Roman" w:hAnsi="Arial" w:cs="Arial"/>
                <w:sz w:val="18"/>
                <w:szCs w:val="18"/>
              </w:rPr>
              <w:t xml:space="preserve">kan </w:t>
            </w:r>
            <w:r w:rsidR="001A5DC1">
              <w:rPr>
                <w:rFonts w:ascii="Arial" w:eastAsia="Times New Roman" w:hAnsi="Arial" w:cs="Arial"/>
                <w:sz w:val="18"/>
                <w:szCs w:val="18"/>
              </w:rPr>
              <w:t>zijn bij de KSD-ver</w:t>
            </w:r>
            <w:r w:rsidR="00E60986">
              <w:rPr>
                <w:rFonts w:ascii="Arial" w:eastAsia="Times New Roman" w:hAnsi="Arial" w:cs="Arial"/>
                <w:sz w:val="18"/>
                <w:szCs w:val="18"/>
              </w:rPr>
              <w:t>gaderingen vanwege haar deelname aan</w:t>
            </w:r>
            <w:r w:rsidR="001A5DC1">
              <w:rPr>
                <w:rFonts w:ascii="Arial" w:eastAsia="Times New Roman" w:hAnsi="Arial" w:cs="Arial"/>
                <w:sz w:val="18"/>
                <w:szCs w:val="18"/>
              </w:rPr>
              <w:t xml:space="preserve"> een pilot in Haarlem</w:t>
            </w:r>
            <w:r w:rsidR="00E60986">
              <w:rPr>
                <w:rFonts w:ascii="Arial" w:eastAsia="Times New Roman" w:hAnsi="Arial" w:cs="Arial"/>
                <w:sz w:val="18"/>
                <w:szCs w:val="18"/>
              </w:rPr>
              <w:t>; zij hoopt vanaf begin 2022 weer aanwezig te kunnen zijn.</w:t>
            </w:r>
          </w:p>
        </w:tc>
        <w:tc>
          <w:tcPr>
            <w:tcW w:w="500" w:type="pct"/>
          </w:tcPr>
          <w:p w:rsidR="003A70A3" w:rsidRPr="00FB3781"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FB3781" w:rsidRDefault="003A70A3" w:rsidP="00744678">
            <w:pPr>
              <w:spacing w:after="0" w:line="240" w:lineRule="auto"/>
              <w:rPr>
                <w:rFonts w:ascii="Arial" w:eastAsia="Times New Roman" w:hAnsi="Arial" w:cs="Arial"/>
                <w:sz w:val="18"/>
                <w:szCs w:val="18"/>
              </w:rPr>
            </w:pPr>
          </w:p>
        </w:tc>
      </w:tr>
      <w:tr w:rsidR="003A70A3" w:rsidRPr="00FB3781" w:rsidTr="00744678">
        <w:trPr>
          <w:trHeight w:val="322"/>
        </w:trPr>
        <w:tc>
          <w:tcPr>
            <w:tcW w:w="1369" w:type="pct"/>
            <w:shd w:val="clear" w:color="auto" w:fill="auto"/>
          </w:tcPr>
          <w:p w:rsidR="003A70A3" w:rsidRPr="00FB3781" w:rsidRDefault="003A70A3" w:rsidP="00744678">
            <w:pPr>
              <w:spacing w:after="0" w:line="240" w:lineRule="auto"/>
              <w:rPr>
                <w:rFonts w:ascii="Arial" w:eastAsia="Times New Roman" w:hAnsi="Arial" w:cs="Arial"/>
                <w:b/>
                <w:sz w:val="18"/>
                <w:szCs w:val="18"/>
              </w:rPr>
            </w:pPr>
            <w:r w:rsidRPr="00FB3781">
              <w:rPr>
                <w:rFonts w:ascii="Arial" w:eastAsia="Times New Roman" w:hAnsi="Arial" w:cs="Arial"/>
                <w:b/>
                <w:sz w:val="18"/>
                <w:szCs w:val="18"/>
              </w:rPr>
              <w:t>2) Vaststelling agenda</w:t>
            </w:r>
          </w:p>
        </w:tc>
        <w:tc>
          <w:tcPr>
            <w:tcW w:w="2631" w:type="pct"/>
            <w:shd w:val="clear" w:color="auto" w:fill="auto"/>
          </w:tcPr>
          <w:p w:rsidR="004E60CF" w:rsidRPr="00464410" w:rsidRDefault="004E60CF" w:rsidP="00744678">
            <w:pPr>
              <w:spacing w:after="0" w:line="240" w:lineRule="auto"/>
              <w:rPr>
                <w:rFonts w:ascii="Arial" w:eastAsia="Times New Roman" w:hAnsi="Arial" w:cs="Arial"/>
                <w:sz w:val="18"/>
                <w:szCs w:val="18"/>
              </w:rPr>
            </w:pPr>
            <w:r>
              <w:rPr>
                <w:rFonts w:ascii="Arial" w:eastAsia="Times New Roman" w:hAnsi="Arial" w:cs="Arial"/>
                <w:sz w:val="18"/>
                <w:szCs w:val="18"/>
              </w:rPr>
              <w:t>- De toekomst van de Meermin</w:t>
            </w:r>
            <w:r w:rsidR="0071252B">
              <w:rPr>
                <w:rFonts w:ascii="Arial" w:eastAsia="Times New Roman" w:hAnsi="Arial" w:cs="Arial"/>
                <w:sz w:val="18"/>
                <w:szCs w:val="18"/>
              </w:rPr>
              <w:t xml:space="preserve"> zal worden besproken bij punt 5</w:t>
            </w:r>
            <w:r>
              <w:rPr>
                <w:rFonts w:ascii="Arial" w:eastAsia="Times New Roman" w:hAnsi="Arial" w:cs="Arial"/>
                <w:sz w:val="18"/>
                <w:szCs w:val="18"/>
              </w:rPr>
              <w:t>.</w:t>
            </w:r>
          </w:p>
        </w:tc>
        <w:tc>
          <w:tcPr>
            <w:tcW w:w="500" w:type="pct"/>
          </w:tcPr>
          <w:p w:rsidR="003A70A3" w:rsidRPr="00FB3781"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FB3781" w:rsidRDefault="003A70A3" w:rsidP="00744678">
            <w:pPr>
              <w:spacing w:after="0" w:line="240" w:lineRule="auto"/>
              <w:rPr>
                <w:rFonts w:ascii="Arial" w:eastAsia="Times New Roman" w:hAnsi="Arial" w:cs="Arial"/>
                <w:sz w:val="18"/>
                <w:szCs w:val="18"/>
              </w:rPr>
            </w:pPr>
          </w:p>
        </w:tc>
      </w:tr>
      <w:tr w:rsidR="003A70A3" w:rsidRPr="00FB3781" w:rsidTr="00744678">
        <w:trPr>
          <w:trHeight w:val="322"/>
        </w:trPr>
        <w:tc>
          <w:tcPr>
            <w:tcW w:w="1369" w:type="pct"/>
            <w:shd w:val="clear" w:color="auto" w:fill="auto"/>
          </w:tcPr>
          <w:p w:rsidR="003A70A3" w:rsidRPr="00FB3781" w:rsidRDefault="003A70A3" w:rsidP="00744678">
            <w:pPr>
              <w:spacing w:after="0" w:line="240" w:lineRule="auto"/>
              <w:rPr>
                <w:rFonts w:ascii="Arial" w:eastAsia="Times New Roman" w:hAnsi="Arial" w:cs="Arial"/>
                <w:b/>
                <w:sz w:val="18"/>
                <w:szCs w:val="18"/>
              </w:rPr>
            </w:pPr>
            <w:r w:rsidRPr="00FB3781">
              <w:rPr>
                <w:rFonts w:ascii="Arial" w:eastAsia="Times New Roman" w:hAnsi="Arial" w:cs="Arial"/>
                <w:b/>
                <w:sz w:val="18"/>
                <w:szCs w:val="18"/>
              </w:rPr>
              <w:t>3) Ontvangen en verzonden stukken</w:t>
            </w:r>
          </w:p>
        </w:tc>
        <w:tc>
          <w:tcPr>
            <w:tcW w:w="2631" w:type="pct"/>
            <w:shd w:val="clear" w:color="auto" w:fill="auto"/>
          </w:tcPr>
          <w:p w:rsidR="003A70A3" w:rsidRPr="00464410" w:rsidRDefault="003A70A3" w:rsidP="00744678">
            <w:pPr>
              <w:spacing w:after="0" w:line="240" w:lineRule="auto"/>
              <w:rPr>
                <w:rFonts w:ascii="Arial" w:eastAsia="Times New Roman" w:hAnsi="Arial" w:cs="Arial"/>
                <w:sz w:val="18"/>
                <w:szCs w:val="18"/>
              </w:rPr>
            </w:pPr>
            <w:r w:rsidRPr="00464410">
              <w:rPr>
                <w:rFonts w:ascii="Arial" w:eastAsia="Times New Roman" w:hAnsi="Arial" w:cs="Arial"/>
                <w:sz w:val="18"/>
                <w:szCs w:val="18"/>
              </w:rPr>
              <w:t>De secretaris heeft een lijst met ontvangen en verzonden stukken aan de leden gestuurd.</w:t>
            </w:r>
          </w:p>
        </w:tc>
        <w:tc>
          <w:tcPr>
            <w:tcW w:w="500" w:type="pct"/>
          </w:tcPr>
          <w:p w:rsidR="003A70A3" w:rsidRPr="00FB3781"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FB3781" w:rsidRDefault="003A70A3" w:rsidP="00744678">
            <w:pPr>
              <w:spacing w:after="0" w:line="240" w:lineRule="auto"/>
              <w:rPr>
                <w:rFonts w:ascii="Arial" w:eastAsia="Times New Roman" w:hAnsi="Arial" w:cs="Arial"/>
                <w:sz w:val="18"/>
                <w:szCs w:val="18"/>
              </w:rPr>
            </w:pPr>
          </w:p>
        </w:tc>
      </w:tr>
      <w:tr w:rsidR="003A70A3" w:rsidRPr="003A70A3" w:rsidTr="00C706CA">
        <w:trPr>
          <w:trHeight w:val="785"/>
        </w:trPr>
        <w:tc>
          <w:tcPr>
            <w:tcW w:w="1369" w:type="pct"/>
            <w:shd w:val="clear" w:color="auto" w:fill="auto"/>
          </w:tcPr>
          <w:p w:rsidR="003A70A3" w:rsidRPr="003A70A3" w:rsidRDefault="003A70A3" w:rsidP="00744678">
            <w:pPr>
              <w:spacing w:after="0" w:line="240" w:lineRule="auto"/>
              <w:rPr>
                <w:rFonts w:ascii="Arial" w:eastAsia="Times New Roman" w:hAnsi="Arial" w:cs="Arial"/>
                <w:b/>
                <w:sz w:val="18"/>
                <w:szCs w:val="18"/>
              </w:rPr>
            </w:pPr>
            <w:r w:rsidRPr="003A70A3">
              <w:rPr>
                <w:rFonts w:ascii="Arial" w:eastAsia="Times New Roman" w:hAnsi="Arial" w:cs="Arial"/>
                <w:b/>
                <w:sz w:val="18"/>
                <w:szCs w:val="18"/>
              </w:rPr>
              <w:t>4) Mededelingen</w:t>
            </w:r>
          </w:p>
        </w:tc>
        <w:tc>
          <w:tcPr>
            <w:tcW w:w="2631" w:type="pct"/>
            <w:shd w:val="clear" w:color="auto" w:fill="auto"/>
          </w:tcPr>
          <w:p w:rsidR="003520A7" w:rsidRDefault="00476CB4" w:rsidP="005E06AD">
            <w:pPr>
              <w:rPr>
                <w:rFonts w:ascii="Arial" w:hAnsi="Arial" w:cs="Arial"/>
                <w:sz w:val="18"/>
                <w:szCs w:val="18"/>
              </w:rPr>
            </w:pPr>
            <w:r>
              <w:rPr>
                <w:rFonts w:ascii="Arial" w:hAnsi="Arial" w:cs="Arial"/>
                <w:sz w:val="18"/>
                <w:szCs w:val="18"/>
              </w:rPr>
              <w:t xml:space="preserve">- De voorzitter heeft een e-mail van de nieuwe vrijwilligersmakelaar, mevr. Tessa van Houtrijve (extern, van BMC.nl), </w:t>
            </w:r>
            <w:r w:rsidRPr="00A805C0">
              <w:rPr>
                <w:rFonts w:ascii="Arial" w:hAnsi="Arial" w:cs="Arial"/>
                <w:sz w:val="18"/>
                <w:szCs w:val="18"/>
              </w:rPr>
              <w:t xml:space="preserve">doorgestuurd naar de </w:t>
            </w:r>
            <w:r w:rsidR="007911AA" w:rsidRPr="00A805C0">
              <w:rPr>
                <w:rFonts w:ascii="Arial" w:hAnsi="Arial" w:cs="Arial"/>
                <w:sz w:val="18"/>
                <w:szCs w:val="18"/>
              </w:rPr>
              <w:t>voorzitter van de PR</w:t>
            </w:r>
            <w:r w:rsidRPr="00A805C0">
              <w:rPr>
                <w:rFonts w:ascii="Arial" w:hAnsi="Arial" w:cs="Arial"/>
                <w:sz w:val="18"/>
                <w:szCs w:val="18"/>
              </w:rPr>
              <w:t xml:space="preserve"> en haar een e-mail gestuurd met telefoonnummer</w:t>
            </w:r>
            <w:r w:rsidR="007911AA" w:rsidRPr="00A805C0">
              <w:rPr>
                <w:rFonts w:ascii="Arial" w:hAnsi="Arial" w:cs="Arial"/>
                <w:sz w:val="18"/>
                <w:szCs w:val="18"/>
              </w:rPr>
              <w:t>s van de voorzitter KSD en voorzitter PR</w:t>
            </w:r>
            <w:r w:rsidRPr="00A805C0">
              <w:rPr>
                <w:rFonts w:ascii="Arial" w:hAnsi="Arial" w:cs="Arial"/>
                <w:sz w:val="18"/>
                <w:szCs w:val="18"/>
              </w:rPr>
              <w:t xml:space="preserve">. </w:t>
            </w:r>
            <w:r w:rsidR="00C807B7" w:rsidRPr="00A805C0">
              <w:rPr>
                <w:rFonts w:ascii="Arial" w:hAnsi="Arial" w:cs="Arial"/>
                <w:sz w:val="18"/>
                <w:szCs w:val="18"/>
              </w:rPr>
              <w:t>Dhr. Jak Plat meldt dat éé</w:t>
            </w:r>
            <w:r w:rsidRPr="00A805C0">
              <w:rPr>
                <w:rFonts w:ascii="Arial" w:hAnsi="Arial" w:cs="Arial"/>
                <w:sz w:val="18"/>
                <w:szCs w:val="18"/>
              </w:rPr>
              <w:t>n</w:t>
            </w:r>
            <w:r w:rsidR="00C807B7" w:rsidRPr="00A805C0">
              <w:rPr>
                <w:rFonts w:ascii="Arial" w:hAnsi="Arial" w:cs="Arial"/>
                <w:sz w:val="18"/>
                <w:szCs w:val="18"/>
              </w:rPr>
              <w:t xml:space="preserve"> van de leden van de PR </w:t>
            </w:r>
            <w:r w:rsidR="007911AA" w:rsidRPr="00A805C0">
              <w:rPr>
                <w:rFonts w:ascii="Arial" w:hAnsi="Arial" w:cs="Arial"/>
                <w:sz w:val="18"/>
                <w:szCs w:val="18"/>
              </w:rPr>
              <w:t xml:space="preserve">die </w:t>
            </w:r>
            <w:r w:rsidRPr="00A805C0">
              <w:rPr>
                <w:rFonts w:ascii="Arial" w:hAnsi="Arial" w:cs="Arial"/>
                <w:sz w:val="18"/>
                <w:szCs w:val="18"/>
              </w:rPr>
              <w:t>zich bezighoudt met de</w:t>
            </w:r>
            <w:r w:rsidR="00C807B7" w:rsidRPr="00A805C0">
              <w:rPr>
                <w:rFonts w:ascii="Arial" w:hAnsi="Arial" w:cs="Arial"/>
                <w:sz w:val="18"/>
                <w:szCs w:val="18"/>
              </w:rPr>
              <w:t xml:space="preserve"> vrijwilligersmakelaar een gesprek</w:t>
            </w:r>
            <w:r w:rsidRPr="00A805C0">
              <w:rPr>
                <w:rFonts w:ascii="Arial" w:hAnsi="Arial" w:cs="Arial"/>
                <w:sz w:val="18"/>
                <w:szCs w:val="18"/>
              </w:rPr>
              <w:t xml:space="preserve"> daarover</w:t>
            </w:r>
            <w:r w:rsidR="00C807B7" w:rsidRPr="00A805C0">
              <w:rPr>
                <w:rFonts w:ascii="Arial" w:hAnsi="Arial" w:cs="Arial"/>
                <w:sz w:val="18"/>
                <w:szCs w:val="18"/>
              </w:rPr>
              <w:t xml:space="preserve"> had gepland met dhr. Joep Steur, maar dat</w:t>
            </w:r>
            <w:r w:rsidRPr="00A805C0">
              <w:rPr>
                <w:rFonts w:ascii="Arial" w:hAnsi="Arial" w:cs="Arial"/>
                <w:sz w:val="18"/>
                <w:szCs w:val="18"/>
              </w:rPr>
              <w:t xml:space="preserve"> is niet doorgegaan.</w:t>
            </w:r>
            <w:r w:rsidR="003520A7" w:rsidRPr="00A805C0">
              <w:rPr>
                <w:rFonts w:ascii="Arial" w:hAnsi="Arial" w:cs="Arial"/>
                <w:sz w:val="18"/>
                <w:szCs w:val="18"/>
              </w:rPr>
              <w:t xml:space="preserve"> </w:t>
            </w:r>
            <w:r w:rsidRPr="00A805C0">
              <w:rPr>
                <w:rFonts w:ascii="Arial" w:hAnsi="Arial" w:cs="Arial"/>
                <w:sz w:val="18"/>
                <w:szCs w:val="18"/>
              </w:rPr>
              <w:t>Formeel is de PR</w:t>
            </w:r>
            <w:r>
              <w:rPr>
                <w:rFonts w:ascii="Arial" w:hAnsi="Arial" w:cs="Arial"/>
                <w:sz w:val="18"/>
                <w:szCs w:val="18"/>
              </w:rPr>
              <w:t xml:space="preserve"> niet ingelicht over wie de nieuwe vrijwilligersmakelaar is maar men weet dat zij </w:t>
            </w:r>
            <w:r w:rsidR="003520A7">
              <w:rPr>
                <w:rFonts w:ascii="Arial" w:hAnsi="Arial" w:cs="Arial"/>
                <w:sz w:val="18"/>
                <w:szCs w:val="18"/>
              </w:rPr>
              <w:t xml:space="preserve">ook in gesprek </w:t>
            </w:r>
            <w:r w:rsidR="00C807B7">
              <w:rPr>
                <w:rFonts w:ascii="Arial" w:hAnsi="Arial" w:cs="Arial"/>
                <w:sz w:val="18"/>
                <w:szCs w:val="18"/>
              </w:rPr>
              <w:t xml:space="preserve">wil </w:t>
            </w:r>
            <w:r w:rsidR="003520A7">
              <w:rPr>
                <w:rFonts w:ascii="Arial" w:hAnsi="Arial" w:cs="Arial"/>
                <w:sz w:val="18"/>
                <w:szCs w:val="18"/>
              </w:rPr>
              <w:t xml:space="preserve">met de PR over </w:t>
            </w:r>
            <w:r>
              <w:rPr>
                <w:rFonts w:ascii="Arial" w:hAnsi="Arial" w:cs="Arial"/>
                <w:sz w:val="18"/>
                <w:szCs w:val="18"/>
              </w:rPr>
              <w:t>de buddie</w:t>
            </w:r>
            <w:r w:rsidR="003520A7">
              <w:rPr>
                <w:rFonts w:ascii="Arial" w:hAnsi="Arial" w:cs="Arial"/>
                <w:sz w:val="18"/>
                <w:szCs w:val="18"/>
              </w:rPr>
              <w:t>s voor de statushouders.</w:t>
            </w:r>
            <w:r>
              <w:rPr>
                <w:rFonts w:ascii="Arial" w:hAnsi="Arial" w:cs="Arial"/>
                <w:sz w:val="18"/>
                <w:szCs w:val="18"/>
              </w:rPr>
              <w:t xml:space="preserve"> De PR wacht tot mevr. Houtrijve contact opneemt.</w:t>
            </w:r>
          </w:p>
          <w:p w:rsidR="003520A7" w:rsidRDefault="003520A7" w:rsidP="005E06AD">
            <w:pPr>
              <w:rPr>
                <w:rFonts w:ascii="Arial" w:hAnsi="Arial" w:cs="Arial"/>
                <w:sz w:val="18"/>
                <w:szCs w:val="18"/>
              </w:rPr>
            </w:pPr>
            <w:r>
              <w:rPr>
                <w:rFonts w:ascii="Arial" w:hAnsi="Arial" w:cs="Arial"/>
                <w:sz w:val="18"/>
                <w:szCs w:val="18"/>
              </w:rPr>
              <w:t>- Dhr. Henk Bergman heeft een artikel doorgestuurd.</w:t>
            </w:r>
            <w:r w:rsidR="00660004">
              <w:rPr>
                <w:rFonts w:ascii="Arial" w:hAnsi="Arial" w:cs="Arial"/>
                <w:sz w:val="18"/>
                <w:szCs w:val="18"/>
              </w:rPr>
              <w:t xml:space="preserve"> Purmerend zet in op tijdelijke huisvesting van statushouders in het voormalig politiebureau aldaar. De vraag is in ho</w:t>
            </w:r>
            <w:r w:rsidR="00C807B7">
              <w:rPr>
                <w:rFonts w:ascii="Arial" w:hAnsi="Arial" w:cs="Arial"/>
                <w:sz w:val="18"/>
                <w:szCs w:val="18"/>
              </w:rPr>
              <w:t>everre Edam-Volendam daaraan</w:t>
            </w:r>
            <w:r w:rsidR="00660004">
              <w:rPr>
                <w:rFonts w:ascii="Arial" w:hAnsi="Arial" w:cs="Arial"/>
                <w:sz w:val="18"/>
                <w:szCs w:val="18"/>
              </w:rPr>
              <w:t xml:space="preserve"> deelneemt.</w:t>
            </w:r>
            <w:r w:rsidR="0049286C">
              <w:rPr>
                <w:rFonts w:ascii="Arial" w:hAnsi="Arial" w:cs="Arial"/>
                <w:sz w:val="18"/>
                <w:szCs w:val="18"/>
              </w:rPr>
              <w:t xml:space="preserve"> Onze gemeente heeft de opdracht om volgend jaar 61 statushouders onderdak te geven, maar er zijn nog geen huizen waardoor er met een schuin oog naar de beide woningbeheercorporaties wordt gekeken. Men is van mening dat het een goede zaak is de statushouders faciliteiten te verlenen want er zitten veel mensen bij met een goede opleiding hetgeen een investering voor je eigen toekomst inhoudt.</w:t>
            </w:r>
          </w:p>
          <w:p w:rsidR="003520A7" w:rsidRDefault="008456A0" w:rsidP="005E06AD">
            <w:pPr>
              <w:rPr>
                <w:rFonts w:ascii="Arial" w:hAnsi="Arial" w:cs="Arial"/>
                <w:sz w:val="18"/>
                <w:szCs w:val="18"/>
              </w:rPr>
            </w:pPr>
            <w:r>
              <w:rPr>
                <w:rFonts w:ascii="Arial" w:hAnsi="Arial" w:cs="Arial"/>
                <w:sz w:val="18"/>
                <w:szCs w:val="18"/>
              </w:rPr>
              <w:lastRenderedPageBreak/>
              <w:t>- Na twee</w:t>
            </w:r>
            <w:r w:rsidR="00A75F06">
              <w:rPr>
                <w:rFonts w:ascii="Arial" w:hAnsi="Arial" w:cs="Arial"/>
                <w:sz w:val="18"/>
                <w:szCs w:val="18"/>
              </w:rPr>
              <w:t xml:space="preserve"> vergeefse pogingen van de voorzitter om in contact te komen met mevr. Gina Sombroek, regiodirecteur van de Zorgcirkel, is gebleken dat de reden daarvoor was dat het gehanteerde e-mailadres niet correct was; het moet zijn: Zorgcirkel.com in plaats van Zorgcirkel.nl. Wij hebben nu via haar secretaresse, mevr. Annie Mooijer, een afspraak en zullen </w:t>
            </w:r>
            <w:r w:rsidR="000E0941">
              <w:rPr>
                <w:rFonts w:ascii="Arial" w:hAnsi="Arial" w:cs="Arial"/>
                <w:sz w:val="18"/>
                <w:szCs w:val="18"/>
              </w:rPr>
              <w:t xml:space="preserve">met </w:t>
            </w:r>
            <w:r w:rsidR="00A75F06">
              <w:rPr>
                <w:rFonts w:ascii="Arial" w:hAnsi="Arial" w:cs="Arial"/>
                <w:sz w:val="18"/>
                <w:szCs w:val="18"/>
              </w:rPr>
              <w:t xml:space="preserve">een afvaardiging van de KSD </w:t>
            </w:r>
            <w:r w:rsidR="000E0941">
              <w:rPr>
                <w:rFonts w:ascii="Arial" w:hAnsi="Arial" w:cs="Arial"/>
                <w:sz w:val="18"/>
                <w:szCs w:val="18"/>
              </w:rPr>
              <w:t>met mevr. Sombroek in gesprek gaan op 11 of 12 januari 2022 m.n. over de Meermin. Mevr. Monique Cremers</w:t>
            </w:r>
            <w:r w:rsidR="00EC6831">
              <w:rPr>
                <w:rFonts w:ascii="Arial" w:hAnsi="Arial" w:cs="Arial"/>
                <w:sz w:val="18"/>
                <w:szCs w:val="18"/>
              </w:rPr>
              <w:t xml:space="preserve">, </w:t>
            </w:r>
            <w:r w:rsidR="00DA029F">
              <w:rPr>
                <w:rFonts w:ascii="Arial" w:hAnsi="Arial" w:cs="Arial"/>
                <w:sz w:val="18"/>
                <w:szCs w:val="18"/>
              </w:rPr>
              <w:t>voorzitter</w:t>
            </w:r>
            <w:r w:rsidR="00EC6831">
              <w:rPr>
                <w:rFonts w:ascii="Arial" w:hAnsi="Arial" w:cs="Arial"/>
                <w:sz w:val="18"/>
                <w:szCs w:val="18"/>
              </w:rPr>
              <w:t xml:space="preserve"> raad van bestuur van de</w:t>
            </w:r>
            <w:r w:rsidR="00DA029F">
              <w:rPr>
                <w:rFonts w:ascii="Arial" w:hAnsi="Arial" w:cs="Arial"/>
                <w:sz w:val="18"/>
                <w:szCs w:val="18"/>
              </w:rPr>
              <w:t xml:space="preserve"> Zorgcirkel,</w:t>
            </w:r>
            <w:r w:rsidR="00EC6831">
              <w:rPr>
                <w:rFonts w:ascii="Arial" w:hAnsi="Arial" w:cs="Arial"/>
                <w:sz w:val="18"/>
                <w:szCs w:val="18"/>
              </w:rPr>
              <w:t xml:space="preserve"> heeft aangegeven dat wij dit </w:t>
            </w:r>
            <w:r w:rsidR="000E0941">
              <w:rPr>
                <w:rFonts w:ascii="Arial" w:hAnsi="Arial" w:cs="Arial"/>
                <w:sz w:val="18"/>
                <w:szCs w:val="18"/>
              </w:rPr>
              <w:t>het beste met mevr. Sombroek kunnen bespreken.</w:t>
            </w:r>
          </w:p>
          <w:p w:rsidR="00A574C1" w:rsidRPr="00F01710" w:rsidRDefault="00271184" w:rsidP="005E06AD">
            <w:pPr>
              <w:rPr>
                <w:rFonts w:ascii="Arial" w:hAnsi="Arial" w:cs="Arial"/>
                <w:sz w:val="18"/>
                <w:szCs w:val="18"/>
              </w:rPr>
            </w:pPr>
            <w:r>
              <w:rPr>
                <w:rFonts w:ascii="Arial" w:hAnsi="Arial" w:cs="Arial"/>
                <w:sz w:val="18"/>
                <w:szCs w:val="18"/>
              </w:rPr>
              <w:t>- Dhr. Thom de Jager</w:t>
            </w:r>
            <w:r w:rsidR="00A574C1">
              <w:rPr>
                <w:rFonts w:ascii="Arial" w:hAnsi="Arial" w:cs="Arial"/>
                <w:sz w:val="18"/>
                <w:szCs w:val="18"/>
              </w:rPr>
              <w:t xml:space="preserve"> is gestopt als voorzitter van de Cliëntenraad van de Zorgcirkel vanwege gezondheidsproblemen van zijn vrouw. </w:t>
            </w:r>
          </w:p>
        </w:tc>
        <w:tc>
          <w:tcPr>
            <w:tcW w:w="500" w:type="pct"/>
          </w:tcPr>
          <w:p w:rsidR="003A70A3" w:rsidRPr="003A70A3"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3A70A3" w:rsidRDefault="003A70A3" w:rsidP="00744678">
            <w:pPr>
              <w:spacing w:after="0" w:line="240" w:lineRule="auto"/>
              <w:rPr>
                <w:rFonts w:ascii="Arial" w:eastAsia="Times New Roman" w:hAnsi="Arial" w:cs="Arial"/>
                <w:sz w:val="18"/>
                <w:szCs w:val="18"/>
              </w:rPr>
            </w:pPr>
          </w:p>
        </w:tc>
      </w:tr>
      <w:tr w:rsidR="003A70A3" w:rsidRPr="003A70A3" w:rsidTr="00744678">
        <w:tc>
          <w:tcPr>
            <w:tcW w:w="1369" w:type="pct"/>
            <w:shd w:val="clear" w:color="auto" w:fill="auto"/>
          </w:tcPr>
          <w:p w:rsidR="003A70A3" w:rsidRPr="003A70A3" w:rsidRDefault="003A70A3" w:rsidP="00744678">
            <w:pPr>
              <w:spacing w:after="0" w:line="240" w:lineRule="auto"/>
              <w:rPr>
                <w:rFonts w:ascii="Arial" w:eastAsia="Times New Roman" w:hAnsi="Arial" w:cs="Arial"/>
                <w:b/>
                <w:sz w:val="18"/>
                <w:szCs w:val="18"/>
              </w:rPr>
            </w:pPr>
            <w:r w:rsidRPr="003A70A3">
              <w:rPr>
                <w:rFonts w:ascii="Arial" w:eastAsia="Times New Roman" w:hAnsi="Arial" w:cs="Arial"/>
                <w:b/>
                <w:sz w:val="18"/>
                <w:szCs w:val="18"/>
              </w:rPr>
              <w:t>5) Behandeling conce</w:t>
            </w:r>
            <w:r w:rsidR="00A407CE">
              <w:rPr>
                <w:rFonts w:ascii="Arial" w:eastAsia="Times New Roman" w:hAnsi="Arial" w:cs="Arial"/>
                <w:b/>
                <w:sz w:val="18"/>
                <w:szCs w:val="18"/>
              </w:rPr>
              <w:t xml:space="preserve">ptnotulen </w:t>
            </w:r>
            <w:r w:rsidR="00A75F06">
              <w:rPr>
                <w:rFonts w:ascii="Arial" w:eastAsia="Times New Roman" w:hAnsi="Arial" w:cs="Arial"/>
                <w:b/>
                <w:sz w:val="18"/>
                <w:szCs w:val="18"/>
              </w:rPr>
              <w:t>KSD-vergadering van 24 novem</w:t>
            </w:r>
            <w:r w:rsidR="00705620">
              <w:rPr>
                <w:rFonts w:ascii="Arial" w:eastAsia="Times New Roman" w:hAnsi="Arial" w:cs="Arial"/>
                <w:b/>
                <w:sz w:val="18"/>
                <w:szCs w:val="18"/>
              </w:rPr>
              <w:t xml:space="preserve">ber </w:t>
            </w:r>
            <w:r w:rsidR="00992E17">
              <w:rPr>
                <w:rFonts w:ascii="Arial" w:eastAsia="Times New Roman" w:hAnsi="Arial" w:cs="Arial"/>
                <w:b/>
                <w:sz w:val="18"/>
                <w:szCs w:val="18"/>
              </w:rPr>
              <w:t>2021</w:t>
            </w:r>
          </w:p>
        </w:tc>
        <w:tc>
          <w:tcPr>
            <w:tcW w:w="2631" w:type="pct"/>
            <w:shd w:val="clear" w:color="auto" w:fill="auto"/>
          </w:tcPr>
          <w:p w:rsidR="00964137" w:rsidRDefault="009877ED" w:rsidP="00744678">
            <w:pPr>
              <w:spacing w:after="0" w:line="240" w:lineRule="auto"/>
              <w:rPr>
                <w:rFonts w:ascii="Arial" w:eastAsia="Times New Roman" w:hAnsi="Arial" w:cs="Arial"/>
                <w:sz w:val="18"/>
                <w:szCs w:val="18"/>
              </w:rPr>
            </w:pPr>
            <w:r>
              <w:rPr>
                <w:rFonts w:ascii="Arial" w:eastAsia="Times New Roman" w:hAnsi="Arial" w:cs="Arial"/>
                <w:sz w:val="18"/>
                <w:szCs w:val="18"/>
              </w:rPr>
              <w:t>- Bij punt 4 van de notulen wordt gemeld dat de projectgroep Ruimtelijke Ordening o</w:t>
            </w:r>
            <w:r w:rsidR="00EC6831">
              <w:rPr>
                <w:rFonts w:ascii="Arial" w:eastAsia="Times New Roman" w:hAnsi="Arial" w:cs="Arial"/>
                <w:sz w:val="18"/>
                <w:szCs w:val="18"/>
              </w:rPr>
              <w:t>p 10 december jl. een gesprek heeft</w:t>
            </w:r>
            <w:r>
              <w:rPr>
                <w:rFonts w:ascii="Arial" w:eastAsia="Times New Roman" w:hAnsi="Arial" w:cs="Arial"/>
                <w:sz w:val="18"/>
                <w:szCs w:val="18"/>
              </w:rPr>
              <w:t xml:space="preserve"> gehad met dhr. Manu van Lin en </w:t>
            </w:r>
            <w:r w:rsidR="008456A0">
              <w:rPr>
                <w:rFonts w:ascii="Arial" w:eastAsia="Times New Roman" w:hAnsi="Arial" w:cs="Arial"/>
                <w:sz w:val="18"/>
                <w:szCs w:val="18"/>
              </w:rPr>
              <w:t xml:space="preserve">mevr. </w:t>
            </w:r>
            <w:r>
              <w:rPr>
                <w:rFonts w:ascii="Arial" w:eastAsia="Times New Roman" w:hAnsi="Arial" w:cs="Arial"/>
                <w:sz w:val="18"/>
                <w:szCs w:val="18"/>
              </w:rPr>
              <w:t>Hilde Donker, waarbij zij nogmaals hu</w:t>
            </w:r>
            <w:r w:rsidR="00EC6831">
              <w:rPr>
                <w:rFonts w:ascii="Arial" w:eastAsia="Times New Roman" w:hAnsi="Arial" w:cs="Arial"/>
                <w:sz w:val="18"/>
                <w:szCs w:val="18"/>
              </w:rPr>
              <w:t>n</w:t>
            </w:r>
            <w:r>
              <w:rPr>
                <w:rFonts w:ascii="Arial" w:eastAsia="Times New Roman" w:hAnsi="Arial" w:cs="Arial"/>
                <w:sz w:val="18"/>
                <w:szCs w:val="18"/>
              </w:rPr>
              <w:t xml:space="preserve"> presentatie m.b.t. de Omgevingsvisie hebben gegeven. Van onze kant zijn er een aantal diepgaande vragen gesteld maar zij waren nog niet zover om daar in detail op te kunnen antwoorden. De verwachting is dat zij ons zullen betrekken bij hun toekomstige adviezen aan de gemeente. Wij hebben benadrukt dat het belangrijk is om vooruit te denken voor de komende 10 jaar. Wij gaan nu dieper in op vragen als:  Hoe denkt de gemeente de infrastructuur goed te gaan organiseren, als bijv. de Lange Weeren niet wordt gerealiseerd. Gebleken is nl. dat uit de totale planning voor de Lange Weeren de watergebieden ineens verdwenen zijn. </w:t>
            </w:r>
            <w:r w:rsidR="00964137">
              <w:rPr>
                <w:rFonts w:ascii="Arial" w:eastAsia="Times New Roman" w:hAnsi="Arial" w:cs="Arial"/>
                <w:sz w:val="18"/>
                <w:szCs w:val="18"/>
              </w:rPr>
              <w:t>Manu en Hilde w</w:t>
            </w:r>
            <w:r w:rsidR="00B7115B">
              <w:rPr>
                <w:rFonts w:ascii="Arial" w:eastAsia="Times New Roman" w:hAnsi="Arial" w:cs="Arial"/>
                <w:sz w:val="18"/>
                <w:szCs w:val="18"/>
              </w:rPr>
              <w:t>isten te melden dat dhr. Alireza</w:t>
            </w:r>
            <w:r w:rsidR="00964137">
              <w:rPr>
                <w:rFonts w:ascii="Arial" w:eastAsia="Times New Roman" w:hAnsi="Arial" w:cs="Arial"/>
                <w:sz w:val="18"/>
                <w:szCs w:val="18"/>
              </w:rPr>
              <w:t xml:space="preserve"> Khabbazha in zijn hoedanigheid als beleids</w:t>
            </w:r>
            <w:r w:rsidR="00EC6831">
              <w:rPr>
                <w:rFonts w:ascii="Arial" w:eastAsia="Times New Roman" w:hAnsi="Arial" w:cs="Arial"/>
                <w:sz w:val="18"/>
                <w:szCs w:val="18"/>
              </w:rPr>
              <w:t>medewerker Ruimtelijke Ordening</w:t>
            </w:r>
            <w:r w:rsidR="00964137">
              <w:rPr>
                <w:rFonts w:ascii="Arial" w:eastAsia="Times New Roman" w:hAnsi="Arial" w:cs="Arial"/>
                <w:sz w:val="18"/>
                <w:szCs w:val="18"/>
              </w:rPr>
              <w:t xml:space="preserve"> een gesprek met dhr. Stefan van Schaik (</w:t>
            </w:r>
            <w:r w:rsidR="00EC6831">
              <w:rPr>
                <w:rFonts w:ascii="Arial" w:eastAsia="Times New Roman" w:hAnsi="Arial" w:cs="Arial"/>
                <w:sz w:val="18"/>
                <w:szCs w:val="18"/>
              </w:rPr>
              <w:t xml:space="preserve">woningbeheercorporatie De </w:t>
            </w:r>
            <w:r w:rsidR="00964137">
              <w:rPr>
                <w:rFonts w:ascii="Arial" w:eastAsia="Times New Roman" w:hAnsi="Arial" w:cs="Arial"/>
                <w:sz w:val="18"/>
                <w:szCs w:val="18"/>
              </w:rPr>
              <w:t>Wooncompagnie) en dhr. Fred de Boer (</w:t>
            </w:r>
            <w:r w:rsidR="00EC6831">
              <w:rPr>
                <w:rFonts w:ascii="Arial" w:eastAsia="Times New Roman" w:hAnsi="Arial" w:cs="Arial"/>
                <w:sz w:val="18"/>
                <w:szCs w:val="18"/>
              </w:rPr>
              <w:t xml:space="preserve">woningbeheercorporatie De </w:t>
            </w:r>
            <w:r w:rsidR="00964137">
              <w:rPr>
                <w:rFonts w:ascii="Arial" w:eastAsia="Times New Roman" w:hAnsi="Arial" w:cs="Arial"/>
                <w:sz w:val="18"/>
                <w:szCs w:val="18"/>
              </w:rPr>
              <w:t xml:space="preserve">Vooruitgang) heeft gehad, waarbij is gebleken dat zij de stukken nog niet kenden. Wij hebben ze de stukken opgestuurd; hieruit blijkt dat de communicatie nog niet optimaal is. Opgemerkt wordt dat het, gelet op het aantal nieuwe mensen </w:t>
            </w:r>
            <w:r w:rsidR="00EC6831">
              <w:rPr>
                <w:rFonts w:ascii="Arial" w:eastAsia="Times New Roman" w:hAnsi="Arial" w:cs="Arial"/>
                <w:sz w:val="18"/>
                <w:szCs w:val="18"/>
              </w:rPr>
              <w:t xml:space="preserve">dat </w:t>
            </w:r>
            <w:r w:rsidR="008456A0">
              <w:rPr>
                <w:rFonts w:ascii="Arial" w:eastAsia="Times New Roman" w:hAnsi="Arial" w:cs="Arial"/>
                <w:sz w:val="18"/>
                <w:szCs w:val="18"/>
              </w:rPr>
              <w:t>er voor nieuwe functies wordt</w:t>
            </w:r>
            <w:r w:rsidR="00964137">
              <w:rPr>
                <w:rFonts w:ascii="Arial" w:eastAsia="Times New Roman" w:hAnsi="Arial" w:cs="Arial"/>
                <w:sz w:val="18"/>
                <w:szCs w:val="18"/>
              </w:rPr>
              <w:t xml:space="preserve"> ing</w:t>
            </w:r>
            <w:r w:rsidR="00EC6831">
              <w:rPr>
                <w:rFonts w:ascii="Arial" w:eastAsia="Times New Roman" w:hAnsi="Arial" w:cs="Arial"/>
                <w:sz w:val="18"/>
                <w:szCs w:val="18"/>
              </w:rPr>
              <w:t>ezet en</w:t>
            </w:r>
            <w:r w:rsidR="00964137">
              <w:rPr>
                <w:rFonts w:ascii="Arial" w:eastAsia="Times New Roman" w:hAnsi="Arial" w:cs="Arial"/>
                <w:sz w:val="18"/>
                <w:szCs w:val="18"/>
              </w:rPr>
              <w:t xml:space="preserve"> gezien het feit dat als gevolg daarvan de opgebouwde knowhow telkens weer verdwijnt, het moeilijk is om mensen te laten samenwerken; het komt ook voor dat goed ingevoerde ambtenaren in vaste dienst tijdelijk samenwerken met een ingehuurde kracht, hetgeen in kwetsbare combinaties resulteert. </w:t>
            </w:r>
            <w:r w:rsidR="00424AF4">
              <w:rPr>
                <w:rFonts w:ascii="Arial" w:eastAsia="Times New Roman" w:hAnsi="Arial" w:cs="Arial"/>
                <w:sz w:val="18"/>
                <w:szCs w:val="18"/>
              </w:rPr>
              <w:t xml:space="preserve">Na de verkiezingen zal blijken of er een coördinerend wethouder of ambtenaar zal worden aangesteld. </w:t>
            </w:r>
            <w:r w:rsidR="003C08D3">
              <w:rPr>
                <w:rFonts w:ascii="Arial" w:eastAsia="Times New Roman" w:hAnsi="Arial" w:cs="Arial"/>
                <w:sz w:val="18"/>
                <w:szCs w:val="18"/>
              </w:rPr>
              <w:t>Opgemerkt wordt dat alles valt of staat met vertrouwen, zo blijkt ook uit de samenwerking tussen Fred de Boer en Stefan van Schaik. Stefan heeft meer dan 15.000 woningen in zijn portefeuille, hij is bestuursvoorzitter/directeur van woningbeheercorporatie De Wooncompagnie en heeft ook een functie in de adviescommissie van de regio Amsterdam/Zaanstreek-Waterland/Purmerend; Hij is co</w:t>
            </w:r>
            <w:r w:rsidR="00EC6831">
              <w:rPr>
                <w:rFonts w:ascii="Arial" w:eastAsia="Times New Roman" w:hAnsi="Arial" w:cs="Arial"/>
                <w:sz w:val="18"/>
                <w:szCs w:val="18"/>
              </w:rPr>
              <w:t>mmunicatief sterk door</w:t>
            </w:r>
            <w:r w:rsidR="003C08D3">
              <w:rPr>
                <w:rFonts w:ascii="Arial" w:eastAsia="Times New Roman" w:hAnsi="Arial" w:cs="Arial"/>
                <w:sz w:val="18"/>
                <w:szCs w:val="18"/>
              </w:rPr>
              <w:t xml:space="preserve"> </w:t>
            </w:r>
            <w:r w:rsidR="00EC6831">
              <w:rPr>
                <w:rFonts w:ascii="Arial" w:eastAsia="Times New Roman" w:hAnsi="Arial" w:cs="Arial"/>
                <w:sz w:val="18"/>
                <w:szCs w:val="18"/>
              </w:rPr>
              <w:t xml:space="preserve">goed </w:t>
            </w:r>
            <w:r w:rsidR="003C08D3">
              <w:rPr>
                <w:rFonts w:ascii="Arial" w:eastAsia="Times New Roman" w:hAnsi="Arial" w:cs="Arial"/>
                <w:sz w:val="18"/>
                <w:szCs w:val="18"/>
              </w:rPr>
              <w:t xml:space="preserve">samen te werken met ons en bijv. de Zorgcirkel. Stefan is samen met Fred de Boer en Monique </w:t>
            </w:r>
            <w:r w:rsidR="003C08D3" w:rsidRPr="00A805C0">
              <w:rPr>
                <w:rFonts w:ascii="Arial" w:eastAsia="Times New Roman" w:hAnsi="Arial" w:cs="Arial"/>
                <w:sz w:val="18"/>
                <w:szCs w:val="18"/>
              </w:rPr>
              <w:t xml:space="preserve">Cremers in het nabije verleden al </w:t>
            </w:r>
            <w:r w:rsidR="007911AA" w:rsidRPr="00A805C0">
              <w:rPr>
                <w:rFonts w:ascii="Arial" w:eastAsia="Times New Roman" w:hAnsi="Arial" w:cs="Arial"/>
                <w:sz w:val="18"/>
                <w:szCs w:val="18"/>
              </w:rPr>
              <w:t xml:space="preserve">twee keer eerder </w:t>
            </w:r>
            <w:r w:rsidR="003C08D3" w:rsidRPr="00A805C0">
              <w:rPr>
                <w:rFonts w:ascii="Arial" w:eastAsia="Times New Roman" w:hAnsi="Arial" w:cs="Arial"/>
                <w:sz w:val="18"/>
                <w:szCs w:val="18"/>
              </w:rPr>
              <w:t>geïnterviewd</w:t>
            </w:r>
            <w:r w:rsidR="007911AA" w:rsidRPr="00A805C0">
              <w:rPr>
                <w:rFonts w:ascii="Arial" w:eastAsia="Times New Roman" w:hAnsi="Arial" w:cs="Arial"/>
                <w:sz w:val="18"/>
                <w:szCs w:val="18"/>
              </w:rPr>
              <w:t>, o.a.</w:t>
            </w:r>
            <w:r w:rsidR="003C08D3" w:rsidRPr="00A805C0">
              <w:rPr>
                <w:rFonts w:ascii="Arial" w:eastAsia="Times New Roman" w:hAnsi="Arial" w:cs="Arial"/>
                <w:sz w:val="18"/>
                <w:szCs w:val="18"/>
              </w:rPr>
              <w:t xml:space="preserve"> toen de handtekening moest worden gezet voor De Friese Vlaak; dat was een heel nuttig</w:t>
            </w:r>
            <w:r w:rsidR="003C08D3">
              <w:rPr>
                <w:rFonts w:ascii="Arial" w:eastAsia="Times New Roman" w:hAnsi="Arial" w:cs="Arial"/>
                <w:sz w:val="18"/>
                <w:szCs w:val="18"/>
              </w:rPr>
              <w:t xml:space="preserve"> interview waaruit</w:t>
            </w:r>
            <w:r w:rsidR="00EC6831">
              <w:rPr>
                <w:rFonts w:ascii="Arial" w:eastAsia="Times New Roman" w:hAnsi="Arial" w:cs="Arial"/>
                <w:sz w:val="18"/>
                <w:szCs w:val="18"/>
              </w:rPr>
              <w:t xml:space="preserve"> </w:t>
            </w:r>
            <w:r w:rsidR="003C08D3">
              <w:rPr>
                <w:rFonts w:ascii="Arial" w:eastAsia="Times New Roman" w:hAnsi="Arial" w:cs="Arial"/>
                <w:sz w:val="18"/>
                <w:szCs w:val="18"/>
              </w:rPr>
              <w:t xml:space="preserve"> </w:t>
            </w:r>
            <w:r w:rsidR="00EC6831">
              <w:rPr>
                <w:rFonts w:ascii="Arial" w:eastAsia="Times New Roman" w:hAnsi="Arial" w:cs="Arial"/>
                <w:sz w:val="18"/>
                <w:szCs w:val="18"/>
              </w:rPr>
              <w:t>b</w:t>
            </w:r>
            <w:r w:rsidR="003C08D3">
              <w:rPr>
                <w:rFonts w:ascii="Arial" w:eastAsia="Times New Roman" w:hAnsi="Arial" w:cs="Arial"/>
                <w:sz w:val="18"/>
                <w:szCs w:val="18"/>
              </w:rPr>
              <w:t xml:space="preserve">leek </w:t>
            </w:r>
            <w:r w:rsidR="00EC6831">
              <w:rPr>
                <w:rFonts w:ascii="Arial" w:eastAsia="Times New Roman" w:hAnsi="Arial" w:cs="Arial"/>
                <w:sz w:val="18"/>
                <w:szCs w:val="18"/>
              </w:rPr>
              <w:t>d</w:t>
            </w:r>
            <w:r w:rsidR="003C08D3">
              <w:rPr>
                <w:rFonts w:ascii="Arial" w:eastAsia="Times New Roman" w:hAnsi="Arial" w:cs="Arial"/>
                <w:sz w:val="18"/>
                <w:szCs w:val="18"/>
              </w:rPr>
              <w:t>at de samenwerking heel goed was. Ter aanvulling: Vestia is opgesplitst in drie partijen, waar De Wooncompagnie een meerde</w:t>
            </w:r>
            <w:r w:rsidR="004E60CF">
              <w:rPr>
                <w:rFonts w:ascii="Arial" w:eastAsia="Times New Roman" w:hAnsi="Arial" w:cs="Arial"/>
                <w:sz w:val="18"/>
                <w:szCs w:val="18"/>
              </w:rPr>
              <w:t>rheidsbelang in heeft. Het is voor 95% zeker dat de Wooncompagnie het gebouw van de Meermin gaat kopen. St</w:t>
            </w:r>
            <w:r w:rsidR="00EE5E19">
              <w:rPr>
                <w:rFonts w:ascii="Arial" w:eastAsia="Times New Roman" w:hAnsi="Arial" w:cs="Arial"/>
                <w:sz w:val="18"/>
                <w:szCs w:val="18"/>
              </w:rPr>
              <w:t>efan wil daar</w:t>
            </w:r>
            <w:r w:rsidR="004E60CF">
              <w:rPr>
                <w:rFonts w:ascii="Arial" w:eastAsia="Times New Roman" w:hAnsi="Arial" w:cs="Arial"/>
                <w:sz w:val="18"/>
                <w:szCs w:val="18"/>
              </w:rPr>
              <w:t xml:space="preserve"> sociale woningverhuur neerzetten</w:t>
            </w:r>
            <w:r w:rsidR="00EE5E19">
              <w:rPr>
                <w:rFonts w:ascii="Arial" w:eastAsia="Times New Roman" w:hAnsi="Arial" w:cs="Arial"/>
                <w:sz w:val="18"/>
                <w:szCs w:val="18"/>
              </w:rPr>
              <w:t xml:space="preserve"> in combinatie met renovatie van m.n. de aanleunwoningen</w:t>
            </w:r>
            <w:r w:rsidR="004E60CF">
              <w:rPr>
                <w:rFonts w:ascii="Arial" w:eastAsia="Times New Roman" w:hAnsi="Arial" w:cs="Arial"/>
                <w:sz w:val="18"/>
                <w:szCs w:val="18"/>
              </w:rPr>
              <w:t>; hoe de zorg wordt gerealiseerd weet men nog niet precies maar er komt in ieder geval 24-uurs-zorg, aangevuld met andere soorten zorg. Daarnaast wil men ook verhuur van een aantal woningen realiseren voor de middensector, hetgeen een goede zaak wordt geacht m.n. ook voor Edam gezien de be</w:t>
            </w:r>
            <w:r w:rsidR="00271184">
              <w:rPr>
                <w:rFonts w:ascii="Arial" w:eastAsia="Times New Roman" w:hAnsi="Arial" w:cs="Arial"/>
                <w:sz w:val="18"/>
                <w:szCs w:val="18"/>
              </w:rPr>
              <w:t>hoefte die daar daaraan bestaat</w:t>
            </w:r>
            <w:r w:rsidR="004E60CF">
              <w:rPr>
                <w:rFonts w:ascii="Arial" w:eastAsia="Times New Roman" w:hAnsi="Arial" w:cs="Arial"/>
                <w:sz w:val="18"/>
                <w:szCs w:val="18"/>
              </w:rPr>
              <w:t>. In de Noorderstraat in Edam wordt ook een woonzorgcomplex gerealiseerd, ongeveer zoals de Friese Vlaak maar kleinschaliger. Dhr.</w:t>
            </w:r>
            <w:r w:rsidR="00EE5E19">
              <w:rPr>
                <w:rFonts w:ascii="Arial" w:eastAsia="Times New Roman" w:hAnsi="Arial" w:cs="Arial"/>
                <w:sz w:val="18"/>
                <w:szCs w:val="18"/>
              </w:rPr>
              <w:t xml:space="preserve"> Stefan van Schaik heeft beloofd</w:t>
            </w:r>
            <w:r w:rsidR="004E60CF">
              <w:rPr>
                <w:rFonts w:ascii="Arial" w:eastAsia="Times New Roman" w:hAnsi="Arial" w:cs="Arial"/>
                <w:sz w:val="18"/>
                <w:szCs w:val="18"/>
              </w:rPr>
              <w:t xml:space="preserve"> met ons in contact te blijven over de ont</w:t>
            </w:r>
            <w:r w:rsidR="00EE5E19">
              <w:rPr>
                <w:rFonts w:ascii="Arial" w:eastAsia="Times New Roman" w:hAnsi="Arial" w:cs="Arial"/>
                <w:sz w:val="18"/>
                <w:szCs w:val="18"/>
              </w:rPr>
              <w:t>wikkelingen rond de Meermin. De KSD is blij dat De Wooncompagnie de initiatiefnemer is, zij doen dat in samenwerking met De Zorgcirkel, o.a. een specialist met ervaring met zorg voor dementerenden en met medewerking van het College van B &amp; W: m.n. de gesprekken met de nieuwe wethouder Wim Rijkenberg zijn hierin belangrijk geweest.</w:t>
            </w:r>
            <w:r w:rsidR="003520A7">
              <w:rPr>
                <w:rFonts w:ascii="Arial" w:eastAsia="Times New Roman" w:hAnsi="Arial" w:cs="Arial"/>
                <w:sz w:val="18"/>
                <w:szCs w:val="18"/>
              </w:rPr>
              <w:t xml:space="preserve"> </w:t>
            </w:r>
            <w:r w:rsidR="0071252B">
              <w:rPr>
                <w:rFonts w:ascii="Arial" w:eastAsia="Times New Roman" w:hAnsi="Arial" w:cs="Arial"/>
                <w:sz w:val="18"/>
                <w:szCs w:val="18"/>
              </w:rPr>
              <w:t>Voorts heeft Stefan</w:t>
            </w:r>
            <w:r w:rsidR="003520A7">
              <w:rPr>
                <w:rFonts w:ascii="Arial" w:eastAsia="Times New Roman" w:hAnsi="Arial" w:cs="Arial"/>
                <w:sz w:val="18"/>
                <w:szCs w:val="18"/>
              </w:rPr>
              <w:t xml:space="preserve"> tijdens ons gesprek laten weten dat de Wooncompagnie geen voorstander is van het bij elkaar zetten</w:t>
            </w:r>
            <w:r w:rsidR="0071252B">
              <w:rPr>
                <w:rFonts w:ascii="Arial" w:eastAsia="Times New Roman" w:hAnsi="Arial" w:cs="Arial"/>
                <w:sz w:val="18"/>
                <w:szCs w:val="18"/>
              </w:rPr>
              <w:t xml:space="preserve"> van statushouders in éé</w:t>
            </w:r>
            <w:r w:rsidR="003520A7">
              <w:rPr>
                <w:rFonts w:ascii="Arial" w:eastAsia="Times New Roman" w:hAnsi="Arial" w:cs="Arial"/>
                <w:sz w:val="18"/>
                <w:szCs w:val="18"/>
              </w:rPr>
              <w:t>n woningvorm. Zij wi</w:t>
            </w:r>
            <w:r w:rsidR="0071252B">
              <w:rPr>
                <w:rFonts w:ascii="Arial" w:eastAsia="Times New Roman" w:hAnsi="Arial" w:cs="Arial"/>
                <w:sz w:val="18"/>
                <w:szCs w:val="18"/>
              </w:rPr>
              <w:t>llen zo’n wijk gespikkeld houden</w:t>
            </w:r>
            <w:r w:rsidR="003520A7">
              <w:rPr>
                <w:rFonts w:ascii="Arial" w:eastAsia="Times New Roman" w:hAnsi="Arial" w:cs="Arial"/>
                <w:sz w:val="18"/>
                <w:szCs w:val="18"/>
              </w:rPr>
              <w:t xml:space="preserve"> in het kader van integratie. Meer woningen bouwen zou de oplossing zijn volgens Stefan.</w:t>
            </w:r>
          </w:p>
          <w:p w:rsidR="003C08D3" w:rsidRDefault="003C08D3" w:rsidP="00744678">
            <w:pPr>
              <w:spacing w:after="0" w:line="240" w:lineRule="auto"/>
              <w:rPr>
                <w:rFonts w:ascii="Arial" w:eastAsia="Times New Roman" w:hAnsi="Arial" w:cs="Arial"/>
                <w:sz w:val="18"/>
                <w:szCs w:val="18"/>
              </w:rPr>
            </w:pPr>
            <w:r>
              <w:rPr>
                <w:rFonts w:ascii="Arial" w:eastAsia="Times New Roman" w:hAnsi="Arial" w:cs="Arial"/>
                <w:sz w:val="18"/>
                <w:szCs w:val="18"/>
              </w:rPr>
              <w:lastRenderedPageBreak/>
              <w:t>- Bij punt 4 van de notulen wordt gemeld dat er op 1 december jl. een gesprek is geweest met dhr. Herman Klein Tiessink en dhr. Ruud Fie</w:t>
            </w:r>
            <w:r w:rsidR="00261634">
              <w:rPr>
                <w:rFonts w:ascii="Arial" w:eastAsia="Times New Roman" w:hAnsi="Arial" w:cs="Arial"/>
                <w:sz w:val="18"/>
                <w:szCs w:val="18"/>
              </w:rPr>
              <w:t>re van Cliëntenbelang Amsterdam, een onafhankelij</w:t>
            </w:r>
            <w:r w:rsidR="00AA2BF0">
              <w:rPr>
                <w:rFonts w:ascii="Arial" w:eastAsia="Times New Roman" w:hAnsi="Arial" w:cs="Arial"/>
                <w:sz w:val="18"/>
                <w:szCs w:val="18"/>
              </w:rPr>
              <w:t>ke organisatie die</w:t>
            </w:r>
            <w:r w:rsidR="00261634">
              <w:rPr>
                <w:rFonts w:ascii="Arial" w:eastAsia="Times New Roman" w:hAnsi="Arial" w:cs="Arial"/>
                <w:sz w:val="18"/>
                <w:szCs w:val="18"/>
              </w:rPr>
              <w:t xml:space="preserve"> advies geeft aan de gemeente Amsterdam.</w:t>
            </w:r>
            <w:r>
              <w:rPr>
                <w:rFonts w:ascii="Arial" w:eastAsia="Times New Roman" w:hAnsi="Arial" w:cs="Arial"/>
                <w:sz w:val="18"/>
                <w:szCs w:val="18"/>
              </w:rPr>
              <w:t xml:space="preserve"> </w:t>
            </w:r>
            <w:r w:rsidR="006E636F">
              <w:rPr>
                <w:rFonts w:ascii="Arial" w:eastAsia="Times New Roman" w:hAnsi="Arial" w:cs="Arial"/>
                <w:sz w:val="18"/>
                <w:szCs w:val="18"/>
              </w:rPr>
              <w:t xml:space="preserve">Zij hechten veel waarde aan ons ongevraagd advies Toekomst </w:t>
            </w:r>
            <w:r w:rsidR="00D60D55" w:rsidRPr="00A805C0">
              <w:rPr>
                <w:rFonts w:ascii="Arial" w:eastAsia="Times New Roman" w:hAnsi="Arial" w:cs="Arial"/>
                <w:sz w:val="18"/>
                <w:szCs w:val="18"/>
              </w:rPr>
              <w:t>va</w:t>
            </w:r>
            <w:r w:rsidR="006E636F" w:rsidRPr="00A805C0">
              <w:rPr>
                <w:rFonts w:ascii="Arial" w:eastAsia="Times New Roman" w:hAnsi="Arial" w:cs="Arial"/>
                <w:sz w:val="18"/>
                <w:szCs w:val="18"/>
              </w:rPr>
              <w:t>n</w:t>
            </w:r>
            <w:r w:rsidR="006E636F">
              <w:rPr>
                <w:rFonts w:ascii="Arial" w:eastAsia="Times New Roman" w:hAnsi="Arial" w:cs="Arial"/>
                <w:sz w:val="18"/>
                <w:szCs w:val="18"/>
              </w:rPr>
              <w:t xml:space="preserve"> de</w:t>
            </w:r>
            <w:r w:rsidR="00261634">
              <w:rPr>
                <w:rFonts w:ascii="Arial" w:eastAsia="Times New Roman" w:hAnsi="Arial" w:cs="Arial"/>
                <w:sz w:val="18"/>
                <w:szCs w:val="18"/>
              </w:rPr>
              <w:t xml:space="preserve"> zorg</w:t>
            </w:r>
            <w:r w:rsidR="006E636F">
              <w:rPr>
                <w:rFonts w:ascii="Arial" w:eastAsia="Times New Roman" w:hAnsi="Arial" w:cs="Arial"/>
                <w:sz w:val="18"/>
                <w:szCs w:val="18"/>
              </w:rPr>
              <w:t>; afgesproken is dat wij eerst gaan praten met P</w:t>
            </w:r>
            <w:r w:rsidR="00261634">
              <w:rPr>
                <w:rFonts w:ascii="Arial" w:eastAsia="Times New Roman" w:hAnsi="Arial" w:cs="Arial"/>
                <w:sz w:val="18"/>
                <w:szCs w:val="18"/>
              </w:rPr>
              <w:t xml:space="preserve">aul </w:t>
            </w:r>
            <w:r w:rsidR="006E636F">
              <w:rPr>
                <w:rFonts w:ascii="Arial" w:eastAsia="Times New Roman" w:hAnsi="Arial" w:cs="Arial"/>
                <w:sz w:val="18"/>
                <w:szCs w:val="18"/>
              </w:rPr>
              <w:t>P</w:t>
            </w:r>
            <w:r w:rsidR="00261634">
              <w:rPr>
                <w:rFonts w:ascii="Arial" w:eastAsia="Times New Roman" w:hAnsi="Arial" w:cs="Arial"/>
                <w:sz w:val="18"/>
                <w:szCs w:val="18"/>
              </w:rPr>
              <w:t xml:space="preserve">eter </w:t>
            </w:r>
            <w:r w:rsidR="006E636F">
              <w:rPr>
                <w:rFonts w:ascii="Arial" w:eastAsia="Times New Roman" w:hAnsi="Arial" w:cs="Arial"/>
                <w:sz w:val="18"/>
                <w:szCs w:val="18"/>
              </w:rPr>
              <w:t>L</w:t>
            </w:r>
            <w:r w:rsidR="00261634">
              <w:rPr>
                <w:rFonts w:ascii="Arial" w:eastAsia="Times New Roman" w:hAnsi="Arial" w:cs="Arial"/>
                <w:sz w:val="18"/>
                <w:szCs w:val="18"/>
              </w:rPr>
              <w:t>indner</w:t>
            </w:r>
            <w:r w:rsidR="006E636F">
              <w:rPr>
                <w:rFonts w:ascii="Arial" w:eastAsia="Times New Roman" w:hAnsi="Arial" w:cs="Arial"/>
                <w:sz w:val="18"/>
                <w:szCs w:val="18"/>
              </w:rPr>
              <w:t xml:space="preserve"> over het inkaderen van de beleidsregels en daarna weer contact zullen zoeken met Cliëntenbelang Amsterdam om daar invulling aan te geven. </w:t>
            </w:r>
            <w:r w:rsidR="00261634">
              <w:rPr>
                <w:rFonts w:ascii="Arial" w:eastAsia="Times New Roman" w:hAnsi="Arial" w:cs="Arial"/>
                <w:sz w:val="18"/>
                <w:szCs w:val="18"/>
              </w:rPr>
              <w:t>Hun standpunt is dat de cliënt voorop moet staan en dat er ook moet worden gepraat vanuit de cliënt. Wij hebben als projectgroep Zorg vooral de zorgorganisaties voor oge</w:t>
            </w:r>
            <w:r w:rsidR="00EC6831">
              <w:rPr>
                <w:rFonts w:ascii="Arial" w:eastAsia="Times New Roman" w:hAnsi="Arial" w:cs="Arial"/>
                <w:sz w:val="18"/>
                <w:szCs w:val="18"/>
              </w:rPr>
              <w:t xml:space="preserve">n gehad en niet </w:t>
            </w:r>
            <w:r w:rsidR="00261634">
              <w:rPr>
                <w:rFonts w:ascii="Arial" w:eastAsia="Times New Roman" w:hAnsi="Arial" w:cs="Arial"/>
                <w:sz w:val="18"/>
                <w:szCs w:val="18"/>
              </w:rPr>
              <w:t>de clië</w:t>
            </w:r>
            <w:r w:rsidR="00AD6007">
              <w:rPr>
                <w:rFonts w:ascii="Arial" w:eastAsia="Times New Roman" w:hAnsi="Arial" w:cs="Arial"/>
                <w:sz w:val="18"/>
                <w:szCs w:val="18"/>
              </w:rPr>
              <w:t>ntorganisaties, m.u.v. Invident. Ook bij</w:t>
            </w:r>
            <w:r w:rsidR="00261634">
              <w:rPr>
                <w:rFonts w:ascii="Arial" w:eastAsia="Times New Roman" w:hAnsi="Arial" w:cs="Arial"/>
                <w:sz w:val="18"/>
                <w:szCs w:val="18"/>
              </w:rPr>
              <w:t xml:space="preserve"> de woningbeheercorporaties zijn er veel cliëntvertegenwoordigers. In de gesprekken met Paul Peter Lindner zullen wij dit standpunt van Cliëntenbelang Amsterdam meenemen. Vanuit de PR wordt opgemerkt dat men, zeker voor wat betreft Werk en Inkomen, graag zou willen </w:t>
            </w:r>
            <w:r w:rsidR="00801716">
              <w:rPr>
                <w:rFonts w:ascii="Arial" w:eastAsia="Times New Roman" w:hAnsi="Arial" w:cs="Arial"/>
                <w:sz w:val="18"/>
                <w:szCs w:val="18"/>
              </w:rPr>
              <w:t>d</w:t>
            </w:r>
            <w:r w:rsidR="00261634">
              <w:rPr>
                <w:rFonts w:ascii="Arial" w:eastAsia="Times New Roman" w:hAnsi="Arial" w:cs="Arial"/>
                <w:sz w:val="18"/>
                <w:szCs w:val="18"/>
              </w:rPr>
              <w:t>at er cliëntenorganisaties zijn</w:t>
            </w:r>
            <w:r w:rsidR="00801716">
              <w:rPr>
                <w:rFonts w:ascii="Arial" w:eastAsia="Times New Roman" w:hAnsi="Arial" w:cs="Arial"/>
                <w:sz w:val="18"/>
                <w:szCs w:val="18"/>
              </w:rPr>
              <w:t>, omdat e</w:t>
            </w:r>
            <w:r w:rsidR="00EC6831">
              <w:rPr>
                <w:rFonts w:ascii="Arial" w:eastAsia="Times New Roman" w:hAnsi="Arial" w:cs="Arial"/>
                <w:sz w:val="18"/>
                <w:szCs w:val="18"/>
              </w:rPr>
              <w:t>r onvoldoende contact is met de</w:t>
            </w:r>
            <w:r w:rsidR="00801716">
              <w:rPr>
                <w:rFonts w:ascii="Arial" w:eastAsia="Times New Roman" w:hAnsi="Arial" w:cs="Arial"/>
                <w:sz w:val="18"/>
                <w:szCs w:val="18"/>
              </w:rPr>
              <w:t xml:space="preserve"> georganiseerde achterban. </w:t>
            </w:r>
            <w:r w:rsidR="006E636F">
              <w:rPr>
                <w:rFonts w:ascii="Arial" w:eastAsia="Times New Roman" w:hAnsi="Arial" w:cs="Arial"/>
                <w:sz w:val="18"/>
                <w:szCs w:val="18"/>
              </w:rPr>
              <w:t>De KSD en Cliëntenbelang Amsterdam kunnen veel opsteken van elkaars’ expertise en men acht het een goed plan om op basis van gelijkwaar</w:t>
            </w:r>
            <w:r w:rsidR="00261634">
              <w:rPr>
                <w:rFonts w:ascii="Arial" w:eastAsia="Times New Roman" w:hAnsi="Arial" w:cs="Arial"/>
                <w:sz w:val="18"/>
                <w:szCs w:val="18"/>
              </w:rPr>
              <w:t>d</w:t>
            </w:r>
            <w:r w:rsidR="006E636F">
              <w:rPr>
                <w:rFonts w:ascii="Arial" w:eastAsia="Times New Roman" w:hAnsi="Arial" w:cs="Arial"/>
                <w:sz w:val="18"/>
                <w:szCs w:val="18"/>
              </w:rPr>
              <w:t>igheid samen op t</w:t>
            </w:r>
            <w:r w:rsidR="00261634">
              <w:rPr>
                <w:rFonts w:ascii="Arial" w:eastAsia="Times New Roman" w:hAnsi="Arial" w:cs="Arial"/>
                <w:sz w:val="18"/>
                <w:szCs w:val="18"/>
              </w:rPr>
              <w:t>e</w:t>
            </w:r>
            <w:r w:rsidR="006E636F">
              <w:rPr>
                <w:rFonts w:ascii="Arial" w:eastAsia="Times New Roman" w:hAnsi="Arial" w:cs="Arial"/>
                <w:sz w:val="18"/>
                <w:szCs w:val="18"/>
              </w:rPr>
              <w:t xml:space="preserve"> gaan trekken.</w:t>
            </w:r>
            <w:r w:rsidR="00261634">
              <w:rPr>
                <w:rFonts w:ascii="Arial" w:eastAsia="Times New Roman" w:hAnsi="Arial" w:cs="Arial"/>
                <w:sz w:val="18"/>
                <w:szCs w:val="18"/>
              </w:rPr>
              <w:t xml:space="preserve"> </w:t>
            </w:r>
          </w:p>
          <w:p w:rsidR="00C74D57" w:rsidRDefault="00C74D57" w:rsidP="00744678">
            <w:pPr>
              <w:spacing w:after="0" w:line="240" w:lineRule="auto"/>
              <w:rPr>
                <w:rFonts w:ascii="Arial" w:eastAsia="Times New Roman" w:hAnsi="Arial" w:cs="Arial"/>
                <w:sz w:val="18"/>
                <w:szCs w:val="18"/>
              </w:rPr>
            </w:pPr>
            <w:r>
              <w:rPr>
                <w:rFonts w:ascii="Arial" w:eastAsia="Times New Roman" w:hAnsi="Arial" w:cs="Arial"/>
                <w:sz w:val="18"/>
                <w:szCs w:val="18"/>
              </w:rPr>
              <w:t>- Bij punt 4 van de notulen m.b.t. Prevafit Beweeg- en Vitaliteitscentrum wordt afgesproken daar volgend jaar een programma aan te wijden in het L.OV.E.-programma “100-min en ouder”.</w:t>
            </w:r>
          </w:p>
          <w:p w:rsidR="00C74D57" w:rsidRDefault="00C74D57" w:rsidP="00744678">
            <w:pPr>
              <w:spacing w:after="0" w:line="240" w:lineRule="auto"/>
              <w:rPr>
                <w:rFonts w:ascii="Arial" w:eastAsia="Times New Roman" w:hAnsi="Arial" w:cs="Arial"/>
                <w:sz w:val="18"/>
                <w:szCs w:val="18"/>
              </w:rPr>
            </w:pPr>
            <w:r>
              <w:rPr>
                <w:rFonts w:ascii="Arial" w:eastAsia="Times New Roman" w:hAnsi="Arial" w:cs="Arial"/>
                <w:sz w:val="18"/>
                <w:szCs w:val="18"/>
              </w:rPr>
              <w:t xml:space="preserve">- Bij punt </w:t>
            </w:r>
            <w:r w:rsidR="007B33E9">
              <w:rPr>
                <w:rFonts w:ascii="Arial" w:eastAsia="Times New Roman" w:hAnsi="Arial" w:cs="Arial"/>
                <w:sz w:val="18"/>
                <w:szCs w:val="18"/>
              </w:rPr>
              <w:t>6</w:t>
            </w:r>
            <w:r>
              <w:rPr>
                <w:rFonts w:ascii="Arial" w:eastAsia="Times New Roman" w:hAnsi="Arial" w:cs="Arial"/>
                <w:sz w:val="18"/>
                <w:szCs w:val="18"/>
              </w:rPr>
              <w:t xml:space="preserve"> van de notulen</w:t>
            </w:r>
            <w:r w:rsidR="00A43052">
              <w:rPr>
                <w:rFonts w:ascii="Arial" w:eastAsia="Times New Roman" w:hAnsi="Arial" w:cs="Arial"/>
                <w:sz w:val="18"/>
                <w:szCs w:val="18"/>
              </w:rPr>
              <w:t xml:space="preserve"> meldt de voorzitter dat hij onlangs, in zijn hoedanigheid als vertegenwoordiger van d</w:t>
            </w:r>
            <w:r w:rsidR="005F61DB">
              <w:rPr>
                <w:rFonts w:ascii="Arial" w:eastAsia="Times New Roman" w:hAnsi="Arial" w:cs="Arial"/>
                <w:sz w:val="18"/>
                <w:szCs w:val="18"/>
              </w:rPr>
              <w:t>e S</w:t>
            </w:r>
            <w:r w:rsidR="00A43052">
              <w:rPr>
                <w:rFonts w:ascii="Arial" w:eastAsia="Times New Roman" w:hAnsi="Arial" w:cs="Arial"/>
                <w:sz w:val="18"/>
                <w:szCs w:val="18"/>
              </w:rPr>
              <w:t xml:space="preserve">tichting SR, heeft deelgenomen aan een zoomgesprek over prestatieafspraken tot 2026. In eerste instantie had hij daarover een aantal opmerkingen </w:t>
            </w:r>
            <w:r w:rsidR="005F61DB">
              <w:rPr>
                <w:rFonts w:ascii="Arial" w:eastAsia="Times New Roman" w:hAnsi="Arial" w:cs="Arial"/>
                <w:sz w:val="18"/>
                <w:szCs w:val="18"/>
              </w:rPr>
              <w:t xml:space="preserve">m.b.t. leefbaarheid en zorg en wonen </w:t>
            </w:r>
            <w:r w:rsidR="00A43052">
              <w:rPr>
                <w:rFonts w:ascii="Arial" w:eastAsia="Times New Roman" w:hAnsi="Arial" w:cs="Arial"/>
                <w:sz w:val="18"/>
                <w:szCs w:val="18"/>
              </w:rPr>
              <w:t xml:space="preserve">doorgegeven </w:t>
            </w:r>
            <w:r w:rsidR="005F61DB">
              <w:rPr>
                <w:rFonts w:ascii="Arial" w:eastAsia="Times New Roman" w:hAnsi="Arial" w:cs="Arial"/>
                <w:sz w:val="18"/>
                <w:szCs w:val="18"/>
              </w:rPr>
              <w:t xml:space="preserve">aan </w:t>
            </w:r>
            <w:r w:rsidR="00A43052">
              <w:rPr>
                <w:rFonts w:ascii="Arial" w:eastAsia="Times New Roman" w:hAnsi="Arial" w:cs="Arial"/>
                <w:sz w:val="18"/>
                <w:szCs w:val="18"/>
              </w:rPr>
              <w:t>mevr. Bonavrie. De aanwezigen werd gevraagd naar hun mening over het uiteindelijke stuk. Na de op- en aanmerkingen die vooraf waren gemaakt door verschillende partijen was er niet veel meer aan toe te voegen. Het definitieve stuk wordt een dezer dagen verwacht. Wij, en alle participanten, krijgen dat volgende week toegestuurd en</w:t>
            </w:r>
            <w:r w:rsidR="00AD6007">
              <w:rPr>
                <w:rFonts w:ascii="Arial" w:eastAsia="Times New Roman" w:hAnsi="Arial" w:cs="Arial"/>
                <w:sz w:val="18"/>
                <w:szCs w:val="18"/>
              </w:rPr>
              <w:t xml:space="preserve"> zullen</w:t>
            </w:r>
            <w:r w:rsidR="00A43052">
              <w:rPr>
                <w:rFonts w:ascii="Arial" w:eastAsia="Times New Roman" w:hAnsi="Arial" w:cs="Arial"/>
                <w:sz w:val="18"/>
                <w:szCs w:val="18"/>
              </w:rPr>
              <w:t xml:space="preserve"> volgende week een handtekening onder het document plaatsen. </w:t>
            </w:r>
            <w:r w:rsidR="005F61DB">
              <w:rPr>
                <w:rFonts w:ascii="Arial" w:eastAsia="Times New Roman" w:hAnsi="Arial" w:cs="Arial"/>
                <w:sz w:val="18"/>
                <w:szCs w:val="18"/>
              </w:rPr>
              <w:t>Jammer was dat in deze sessie alleen WelzijnWonenPlus vertegenwoordigd was en niet de SMD, omdat men graag zou willen weten of beide partijen met elkaar willen samenwerken.</w:t>
            </w:r>
          </w:p>
          <w:p w:rsidR="009877ED" w:rsidRDefault="007B33E9" w:rsidP="00744678">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964137">
              <w:rPr>
                <w:rFonts w:ascii="Arial" w:eastAsia="Times New Roman" w:hAnsi="Arial" w:cs="Arial"/>
                <w:sz w:val="18"/>
                <w:szCs w:val="18"/>
              </w:rPr>
              <w:t xml:space="preserve">Gemeld wordt dat de instelling van de Omgevingswet tot nader order wordt uitgesteld. </w:t>
            </w:r>
          </w:p>
          <w:p w:rsidR="00A75F06" w:rsidRPr="00A805C0" w:rsidRDefault="007B33E9" w:rsidP="00744678">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313F35">
              <w:rPr>
                <w:rFonts w:ascii="Arial" w:eastAsia="Times New Roman" w:hAnsi="Arial" w:cs="Arial"/>
                <w:sz w:val="18"/>
                <w:szCs w:val="18"/>
              </w:rPr>
              <w:t xml:space="preserve">Bij punt 15 van de notulen: </w:t>
            </w:r>
            <w:r w:rsidR="009B24CE">
              <w:rPr>
                <w:rFonts w:ascii="Arial" w:eastAsia="Times New Roman" w:hAnsi="Arial" w:cs="Arial"/>
                <w:sz w:val="18"/>
                <w:szCs w:val="18"/>
              </w:rPr>
              <w:t>Dhr. Paul Peter Lindner (PPL) en mevr. Caroline de Graaf (CdG) hebben op 9 december jl. h</w:t>
            </w:r>
            <w:r w:rsidR="00313F35">
              <w:rPr>
                <w:rFonts w:ascii="Arial" w:eastAsia="Times New Roman" w:hAnsi="Arial" w:cs="Arial"/>
                <w:sz w:val="18"/>
                <w:szCs w:val="18"/>
              </w:rPr>
              <w:t xml:space="preserve">et aparte verslag </w:t>
            </w:r>
            <w:r w:rsidR="009B24CE">
              <w:rPr>
                <w:rFonts w:ascii="Arial" w:eastAsia="Times New Roman" w:hAnsi="Arial" w:cs="Arial"/>
                <w:sz w:val="18"/>
                <w:szCs w:val="18"/>
              </w:rPr>
              <w:t xml:space="preserve">toegezonden gekregen. </w:t>
            </w:r>
            <w:r w:rsidR="00476CB4">
              <w:rPr>
                <w:rFonts w:ascii="Arial" w:eastAsia="Times New Roman" w:hAnsi="Arial" w:cs="Arial"/>
                <w:sz w:val="18"/>
                <w:szCs w:val="18"/>
              </w:rPr>
              <w:t xml:space="preserve">Op de vraag waar </w:t>
            </w:r>
            <w:r w:rsidR="00AD6007">
              <w:rPr>
                <w:rFonts w:ascii="Arial" w:eastAsia="Times New Roman" w:hAnsi="Arial" w:cs="Arial"/>
                <w:sz w:val="18"/>
                <w:szCs w:val="18"/>
              </w:rPr>
              <w:t>“Het B</w:t>
            </w:r>
            <w:r w:rsidR="00476CB4">
              <w:rPr>
                <w:rFonts w:ascii="Arial" w:eastAsia="Times New Roman" w:hAnsi="Arial" w:cs="Arial"/>
                <w:sz w:val="18"/>
                <w:szCs w:val="18"/>
              </w:rPr>
              <w:t>uitenhuis</w:t>
            </w:r>
            <w:r w:rsidR="00AD6007">
              <w:rPr>
                <w:rFonts w:ascii="Arial" w:eastAsia="Times New Roman" w:hAnsi="Arial" w:cs="Arial"/>
                <w:sz w:val="18"/>
                <w:szCs w:val="18"/>
              </w:rPr>
              <w:t>”</w:t>
            </w:r>
            <w:r w:rsidR="00476CB4">
              <w:rPr>
                <w:rFonts w:ascii="Arial" w:eastAsia="Times New Roman" w:hAnsi="Arial" w:cs="Arial"/>
                <w:sz w:val="18"/>
                <w:szCs w:val="18"/>
              </w:rPr>
              <w:t xml:space="preserve"> gelokaliseerd wordt, antwoordt dhr. Henk Bergman dat hij een artikel hiero</w:t>
            </w:r>
            <w:r w:rsidR="00505580">
              <w:rPr>
                <w:rFonts w:ascii="Arial" w:eastAsia="Times New Roman" w:hAnsi="Arial" w:cs="Arial"/>
                <w:sz w:val="18"/>
                <w:szCs w:val="18"/>
              </w:rPr>
              <w:t>ver heeft doorgestuurd. Het gaat</w:t>
            </w:r>
            <w:r w:rsidR="00476CB4">
              <w:rPr>
                <w:rFonts w:ascii="Arial" w:eastAsia="Times New Roman" w:hAnsi="Arial" w:cs="Arial"/>
                <w:sz w:val="18"/>
                <w:szCs w:val="18"/>
              </w:rPr>
              <w:t xml:space="preserve"> om een omgebouwde boerderij in Wijdewormer met </w:t>
            </w:r>
            <w:r w:rsidR="00B9622A">
              <w:rPr>
                <w:rFonts w:ascii="Arial" w:eastAsia="Times New Roman" w:hAnsi="Arial" w:cs="Arial"/>
                <w:sz w:val="18"/>
                <w:szCs w:val="18"/>
              </w:rPr>
              <w:t>8</w:t>
            </w:r>
            <w:r w:rsidR="00476CB4">
              <w:rPr>
                <w:rFonts w:ascii="Arial" w:eastAsia="Times New Roman" w:hAnsi="Arial" w:cs="Arial"/>
                <w:sz w:val="18"/>
                <w:szCs w:val="18"/>
              </w:rPr>
              <w:t xml:space="preserve"> appartementjes; dit is gerealiseerd in samenspraak met o.a. </w:t>
            </w:r>
            <w:r w:rsidR="00476CB4" w:rsidRPr="00A805C0">
              <w:rPr>
                <w:rFonts w:ascii="Arial" w:eastAsia="Times New Roman" w:hAnsi="Arial" w:cs="Arial"/>
                <w:sz w:val="18"/>
                <w:szCs w:val="18"/>
              </w:rPr>
              <w:t>Zorg</w:t>
            </w:r>
            <w:r w:rsidR="00B9622A" w:rsidRPr="00A805C0">
              <w:rPr>
                <w:rFonts w:ascii="Arial" w:eastAsia="Times New Roman" w:hAnsi="Arial" w:cs="Arial"/>
                <w:sz w:val="18"/>
                <w:szCs w:val="18"/>
              </w:rPr>
              <w:t xml:space="preserve">kantoor Zilveren Kruis; het is een Zaans initiatief geweest en </w:t>
            </w:r>
            <w:r w:rsidR="00476CB4" w:rsidRPr="00A805C0">
              <w:rPr>
                <w:rFonts w:ascii="Arial" w:eastAsia="Times New Roman" w:hAnsi="Arial" w:cs="Arial"/>
                <w:sz w:val="18"/>
                <w:szCs w:val="18"/>
              </w:rPr>
              <w:t>bedoeld voor heel Zaanstad. De secretaris voegt hieraan toe dat het hier gaat om laagdrempelige zorg, waar geen verwijzing voor nodig is. Het is eerstelijnszorg die op vrijwilligers draait, in feite een verleng</w:t>
            </w:r>
            <w:r w:rsidR="00D60D55" w:rsidRPr="00A805C0">
              <w:rPr>
                <w:rFonts w:ascii="Arial" w:eastAsia="Times New Roman" w:hAnsi="Arial" w:cs="Arial"/>
                <w:sz w:val="18"/>
                <w:szCs w:val="18"/>
              </w:rPr>
              <w:t>stuk</w:t>
            </w:r>
            <w:r w:rsidR="00476CB4" w:rsidRPr="00A805C0">
              <w:rPr>
                <w:rFonts w:ascii="Arial" w:eastAsia="Times New Roman" w:hAnsi="Arial" w:cs="Arial"/>
                <w:sz w:val="18"/>
                <w:szCs w:val="18"/>
              </w:rPr>
              <w:t xml:space="preserve"> van de huisarts.</w:t>
            </w:r>
          </w:p>
          <w:p w:rsidR="00B9622A" w:rsidRDefault="00B9622A" w:rsidP="00744678">
            <w:pPr>
              <w:spacing w:after="0" w:line="240" w:lineRule="auto"/>
              <w:rPr>
                <w:rFonts w:ascii="Arial" w:eastAsia="Times New Roman" w:hAnsi="Arial" w:cs="Arial"/>
                <w:sz w:val="18"/>
                <w:szCs w:val="18"/>
              </w:rPr>
            </w:pPr>
            <w:r w:rsidRPr="00A805C0">
              <w:rPr>
                <w:rFonts w:ascii="Arial" w:eastAsia="Times New Roman" w:hAnsi="Arial" w:cs="Arial"/>
                <w:sz w:val="18"/>
                <w:szCs w:val="18"/>
              </w:rPr>
              <w:t xml:space="preserve">In </w:t>
            </w:r>
            <w:r w:rsidR="00D60D55" w:rsidRPr="00A805C0">
              <w:rPr>
                <w:rFonts w:ascii="Arial" w:eastAsia="Times New Roman" w:hAnsi="Arial" w:cs="Arial"/>
                <w:sz w:val="18"/>
                <w:szCs w:val="18"/>
              </w:rPr>
              <w:t>de</w:t>
            </w:r>
            <w:r w:rsidRPr="00A805C0">
              <w:rPr>
                <w:rFonts w:ascii="Arial" w:eastAsia="Times New Roman" w:hAnsi="Arial" w:cs="Arial"/>
                <w:sz w:val="18"/>
                <w:szCs w:val="18"/>
              </w:rPr>
              <w:t xml:space="preserve"> Friese V</w:t>
            </w:r>
            <w:r>
              <w:rPr>
                <w:rFonts w:ascii="Arial" w:eastAsia="Times New Roman" w:hAnsi="Arial" w:cs="Arial"/>
                <w:sz w:val="18"/>
                <w:szCs w:val="18"/>
              </w:rPr>
              <w:t xml:space="preserve">laak is het zo geregeld dat men daar, na verwijzing door de huisarts, voor één dag terecht kan voor respijtzorg. Men acht het vreemd dat onze </w:t>
            </w:r>
            <w:r w:rsidR="00505580">
              <w:rPr>
                <w:rFonts w:ascii="Arial" w:eastAsia="Times New Roman" w:hAnsi="Arial" w:cs="Arial"/>
                <w:sz w:val="18"/>
                <w:szCs w:val="18"/>
              </w:rPr>
              <w:t>Wmo-raad niet bij de opzet van “Het B</w:t>
            </w:r>
            <w:r>
              <w:rPr>
                <w:rFonts w:ascii="Arial" w:eastAsia="Times New Roman" w:hAnsi="Arial" w:cs="Arial"/>
                <w:sz w:val="18"/>
                <w:szCs w:val="18"/>
              </w:rPr>
              <w:t>uitenhuis</w:t>
            </w:r>
            <w:r w:rsidR="00505580">
              <w:rPr>
                <w:rFonts w:ascii="Arial" w:eastAsia="Times New Roman" w:hAnsi="Arial" w:cs="Arial"/>
                <w:sz w:val="18"/>
                <w:szCs w:val="18"/>
              </w:rPr>
              <w:t>”</w:t>
            </w:r>
            <w:r>
              <w:rPr>
                <w:rFonts w:ascii="Arial" w:eastAsia="Times New Roman" w:hAnsi="Arial" w:cs="Arial"/>
                <w:sz w:val="18"/>
                <w:szCs w:val="18"/>
              </w:rPr>
              <w:t xml:space="preserve"> is betrokken; afgesproken wordt dat de Wmo-raad wat meer informatie gaat inwinnen, m.n. wat de insteek en exacte opzet is en onder welke omstandigheden men daar terecht kan.</w:t>
            </w:r>
          </w:p>
          <w:p w:rsidR="00705620" w:rsidRPr="00F01710" w:rsidRDefault="007B33E9" w:rsidP="00744678">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3A70A3" w:rsidRPr="00F01710">
              <w:rPr>
                <w:rFonts w:ascii="Arial" w:eastAsia="Times New Roman" w:hAnsi="Arial" w:cs="Arial"/>
                <w:sz w:val="18"/>
                <w:szCs w:val="18"/>
              </w:rPr>
              <w:t>De not</w:t>
            </w:r>
            <w:r w:rsidR="00024700" w:rsidRPr="00F01710">
              <w:rPr>
                <w:rFonts w:ascii="Arial" w:eastAsia="Times New Roman" w:hAnsi="Arial" w:cs="Arial"/>
                <w:sz w:val="18"/>
                <w:szCs w:val="18"/>
              </w:rPr>
              <w:t xml:space="preserve">ulen worden </w:t>
            </w:r>
            <w:r w:rsidR="0062394F">
              <w:rPr>
                <w:rFonts w:ascii="Arial" w:eastAsia="Times New Roman" w:hAnsi="Arial" w:cs="Arial"/>
                <w:sz w:val="18"/>
                <w:szCs w:val="18"/>
              </w:rPr>
              <w:t>met</w:t>
            </w:r>
            <w:r w:rsidR="00B05B1A" w:rsidRPr="00F01710">
              <w:rPr>
                <w:rFonts w:ascii="Arial" w:eastAsia="Times New Roman" w:hAnsi="Arial" w:cs="Arial"/>
                <w:sz w:val="18"/>
                <w:szCs w:val="18"/>
              </w:rPr>
              <w:t xml:space="preserve"> </w:t>
            </w:r>
            <w:r>
              <w:rPr>
                <w:rFonts w:ascii="Arial" w:eastAsia="Times New Roman" w:hAnsi="Arial" w:cs="Arial"/>
                <w:sz w:val="18"/>
                <w:szCs w:val="18"/>
              </w:rPr>
              <w:t xml:space="preserve">een </w:t>
            </w:r>
            <w:r w:rsidR="00B05B1A" w:rsidRPr="00F01710">
              <w:rPr>
                <w:rFonts w:ascii="Arial" w:eastAsia="Times New Roman" w:hAnsi="Arial" w:cs="Arial"/>
                <w:sz w:val="18"/>
                <w:szCs w:val="18"/>
              </w:rPr>
              <w:t xml:space="preserve">enkele aanpassing </w:t>
            </w:r>
            <w:r w:rsidR="003A70A3" w:rsidRPr="00F01710">
              <w:rPr>
                <w:rFonts w:ascii="Arial" w:eastAsia="Times New Roman" w:hAnsi="Arial" w:cs="Arial"/>
                <w:sz w:val="18"/>
                <w:szCs w:val="18"/>
              </w:rPr>
              <w:t xml:space="preserve">vastgesteld. </w:t>
            </w:r>
          </w:p>
        </w:tc>
        <w:tc>
          <w:tcPr>
            <w:tcW w:w="500" w:type="pct"/>
          </w:tcPr>
          <w:p w:rsidR="003A70A3" w:rsidRPr="003A70A3"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3A70A3" w:rsidRDefault="003A70A3" w:rsidP="00744678">
            <w:pPr>
              <w:spacing w:after="0" w:line="240" w:lineRule="auto"/>
              <w:rPr>
                <w:rFonts w:ascii="Arial" w:eastAsia="Times New Roman" w:hAnsi="Arial" w:cs="Arial"/>
                <w:sz w:val="18"/>
                <w:szCs w:val="18"/>
              </w:rPr>
            </w:pPr>
          </w:p>
        </w:tc>
      </w:tr>
      <w:tr w:rsidR="003A70A3" w:rsidRPr="003A70A3" w:rsidTr="00744678">
        <w:trPr>
          <w:trHeight w:val="425"/>
        </w:trPr>
        <w:tc>
          <w:tcPr>
            <w:tcW w:w="1369" w:type="pct"/>
            <w:shd w:val="clear" w:color="auto" w:fill="auto"/>
          </w:tcPr>
          <w:p w:rsidR="003A70A3" w:rsidRPr="003A70A3" w:rsidRDefault="003A70A3" w:rsidP="00744678">
            <w:pPr>
              <w:spacing w:after="0" w:line="240" w:lineRule="auto"/>
              <w:rPr>
                <w:rFonts w:ascii="Arial" w:eastAsia="Times New Roman" w:hAnsi="Arial" w:cs="Arial"/>
                <w:b/>
                <w:sz w:val="18"/>
                <w:szCs w:val="18"/>
              </w:rPr>
            </w:pPr>
            <w:r w:rsidRPr="003A70A3">
              <w:rPr>
                <w:rFonts w:ascii="Arial" w:eastAsia="Times New Roman" w:hAnsi="Arial" w:cs="Arial"/>
                <w:b/>
                <w:sz w:val="18"/>
                <w:szCs w:val="18"/>
              </w:rPr>
              <w:t>6) Behandeling ac</w:t>
            </w:r>
            <w:r w:rsidR="00F60C3C">
              <w:rPr>
                <w:rFonts w:ascii="Arial" w:eastAsia="Times New Roman" w:hAnsi="Arial" w:cs="Arial"/>
                <w:b/>
                <w:sz w:val="18"/>
                <w:szCs w:val="18"/>
              </w:rPr>
              <w:t>tiepunten KSD-vergadering van</w:t>
            </w:r>
            <w:r w:rsidR="00A75F06">
              <w:rPr>
                <w:rFonts w:ascii="Arial" w:eastAsia="Times New Roman" w:hAnsi="Arial" w:cs="Arial"/>
                <w:b/>
                <w:sz w:val="18"/>
                <w:szCs w:val="18"/>
              </w:rPr>
              <w:t xml:space="preserve"> 24 novem</w:t>
            </w:r>
            <w:r w:rsidR="00DF5D50">
              <w:rPr>
                <w:rFonts w:ascii="Arial" w:eastAsia="Times New Roman" w:hAnsi="Arial" w:cs="Arial"/>
                <w:b/>
                <w:sz w:val="18"/>
                <w:szCs w:val="18"/>
              </w:rPr>
              <w:t>ber</w:t>
            </w:r>
            <w:r w:rsidR="00992E17">
              <w:rPr>
                <w:rFonts w:ascii="Arial" w:eastAsia="Times New Roman" w:hAnsi="Arial" w:cs="Arial"/>
                <w:b/>
                <w:sz w:val="18"/>
                <w:szCs w:val="18"/>
              </w:rPr>
              <w:t xml:space="preserve"> 2021</w:t>
            </w:r>
          </w:p>
        </w:tc>
        <w:tc>
          <w:tcPr>
            <w:tcW w:w="2631" w:type="pct"/>
            <w:shd w:val="clear" w:color="auto" w:fill="auto"/>
          </w:tcPr>
          <w:p w:rsidR="00314627" w:rsidRPr="00F01710" w:rsidRDefault="003A70A3" w:rsidP="002F728D">
            <w:pPr>
              <w:spacing w:after="0" w:line="240" w:lineRule="auto"/>
              <w:rPr>
                <w:rFonts w:ascii="Arial" w:eastAsia="Times New Roman" w:hAnsi="Arial" w:cs="Arial"/>
                <w:sz w:val="18"/>
                <w:szCs w:val="18"/>
              </w:rPr>
            </w:pPr>
            <w:r w:rsidRPr="00F01710">
              <w:rPr>
                <w:rFonts w:ascii="Arial" w:eastAsia="Times New Roman" w:hAnsi="Arial" w:cs="Arial"/>
                <w:sz w:val="18"/>
                <w:szCs w:val="18"/>
              </w:rPr>
              <w:t xml:space="preserve">De actiepuntenlijst wordt besproken en geactualiseerd. </w:t>
            </w:r>
            <w:r w:rsidR="00B9622A">
              <w:rPr>
                <w:rFonts w:ascii="Arial" w:eastAsia="Times New Roman" w:hAnsi="Arial" w:cs="Arial"/>
                <w:sz w:val="18"/>
                <w:szCs w:val="18"/>
              </w:rPr>
              <w:t xml:space="preserve"> Afgesproken wordt de actiepuntenlijst tijdens de volgende vergadering op te splitsten in korte- en lange termijn actiepunten.</w:t>
            </w:r>
            <w:r w:rsidR="00313BB6">
              <w:rPr>
                <w:rFonts w:ascii="Arial" w:eastAsia="Times New Roman" w:hAnsi="Arial" w:cs="Arial"/>
                <w:sz w:val="18"/>
                <w:szCs w:val="18"/>
              </w:rPr>
              <w:t xml:space="preserve"> Bij punt 12 van de actiepuntenlijst volgt een discussie over o.a. de ontwikkeling van tijdelijke woonconcepten voor opvang van urgente woningzoekers, de hoeveelheid statushouders en het stikstofprobleem.</w:t>
            </w:r>
          </w:p>
        </w:tc>
        <w:tc>
          <w:tcPr>
            <w:tcW w:w="500" w:type="pct"/>
          </w:tcPr>
          <w:p w:rsidR="003A70A3" w:rsidRPr="003A70A3"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3A70A3" w:rsidRDefault="003A70A3" w:rsidP="00744678">
            <w:pPr>
              <w:spacing w:after="0" w:line="240" w:lineRule="auto"/>
              <w:rPr>
                <w:rFonts w:ascii="Arial" w:eastAsia="Times New Roman" w:hAnsi="Arial" w:cs="Arial"/>
                <w:sz w:val="18"/>
                <w:szCs w:val="18"/>
              </w:rPr>
            </w:pPr>
          </w:p>
        </w:tc>
      </w:tr>
      <w:tr w:rsidR="003A70A3" w:rsidRPr="003A70A3" w:rsidTr="00744678">
        <w:trPr>
          <w:trHeight w:val="425"/>
        </w:trPr>
        <w:tc>
          <w:tcPr>
            <w:tcW w:w="1369" w:type="pct"/>
            <w:shd w:val="clear" w:color="auto" w:fill="auto"/>
          </w:tcPr>
          <w:p w:rsidR="003A70A3" w:rsidRPr="00F60C3C" w:rsidRDefault="003A70A3" w:rsidP="00A75F06">
            <w:pPr>
              <w:spacing w:after="0" w:line="240" w:lineRule="auto"/>
              <w:rPr>
                <w:rFonts w:ascii="Arial" w:eastAsia="Times New Roman" w:hAnsi="Arial" w:cs="Arial"/>
                <w:sz w:val="18"/>
                <w:szCs w:val="18"/>
              </w:rPr>
            </w:pPr>
            <w:r w:rsidRPr="003A70A3">
              <w:rPr>
                <w:rFonts w:ascii="Arial" w:eastAsia="Times New Roman" w:hAnsi="Arial" w:cs="Arial"/>
                <w:b/>
                <w:sz w:val="18"/>
                <w:szCs w:val="18"/>
              </w:rPr>
              <w:t xml:space="preserve">7) </w:t>
            </w:r>
            <w:r w:rsidR="00A75F06">
              <w:rPr>
                <w:rFonts w:ascii="Arial" w:eastAsia="Times New Roman" w:hAnsi="Arial" w:cs="Arial"/>
                <w:b/>
                <w:sz w:val="18"/>
                <w:szCs w:val="18"/>
              </w:rPr>
              <w:t>Beleidsregels giften</w:t>
            </w:r>
          </w:p>
        </w:tc>
        <w:tc>
          <w:tcPr>
            <w:tcW w:w="2631" w:type="pct"/>
            <w:shd w:val="clear" w:color="auto" w:fill="auto"/>
          </w:tcPr>
          <w:p w:rsidR="00D07EA8" w:rsidRPr="00F01710" w:rsidRDefault="00667788" w:rsidP="00744678">
            <w:pPr>
              <w:spacing w:after="0" w:line="240" w:lineRule="auto"/>
              <w:rPr>
                <w:rFonts w:ascii="Arial" w:eastAsia="Times New Roman" w:hAnsi="Arial" w:cs="Arial"/>
                <w:sz w:val="18"/>
                <w:szCs w:val="18"/>
              </w:rPr>
            </w:pPr>
            <w:r>
              <w:rPr>
                <w:rFonts w:ascii="Arial" w:eastAsia="Times New Roman" w:hAnsi="Arial" w:cs="Arial"/>
                <w:sz w:val="18"/>
                <w:szCs w:val="18"/>
              </w:rPr>
              <w:t>Dhr. Jak Plat meldt dat hij contact heeft gehad met d</w:t>
            </w:r>
            <w:r w:rsidR="009E5218">
              <w:rPr>
                <w:rFonts w:ascii="Arial" w:eastAsia="Times New Roman" w:hAnsi="Arial" w:cs="Arial"/>
                <w:sz w:val="18"/>
                <w:szCs w:val="18"/>
              </w:rPr>
              <w:t>h</w:t>
            </w:r>
            <w:r>
              <w:rPr>
                <w:rFonts w:ascii="Arial" w:eastAsia="Times New Roman" w:hAnsi="Arial" w:cs="Arial"/>
                <w:sz w:val="18"/>
                <w:szCs w:val="18"/>
              </w:rPr>
              <w:t>r. Jurgen Woudwijk (in vaste dienst van de gemeente sinds 16 augustus 2021 en werkzaam op het terrein van Werk en Inkomen i.v.m. de tijdelijke vervanging van een collega), die liet weten dat hij de adviesaanvraag zou meenemen in het collegevoorstel. Er is dus nog geen officiële adviesaanvraag. Besloten wordt Paul Peter Lindner een e-mail te sturen waarin wij hem laten weten dat wij graag eerst een officiële adviesaanvraag zouden ontvangen met het concept van het door ons gegeven advies erbij.</w:t>
            </w:r>
          </w:p>
        </w:tc>
        <w:tc>
          <w:tcPr>
            <w:tcW w:w="500" w:type="pct"/>
          </w:tcPr>
          <w:p w:rsidR="003A70A3" w:rsidRPr="003A70A3"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3A70A3" w:rsidRDefault="003A70A3" w:rsidP="00744678">
            <w:pPr>
              <w:spacing w:after="0" w:line="240" w:lineRule="auto"/>
              <w:rPr>
                <w:rFonts w:ascii="Arial" w:eastAsia="Times New Roman" w:hAnsi="Arial" w:cs="Arial"/>
                <w:sz w:val="18"/>
                <w:szCs w:val="18"/>
              </w:rPr>
            </w:pPr>
          </w:p>
        </w:tc>
      </w:tr>
      <w:tr w:rsidR="003A70A3" w:rsidRPr="003A70A3" w:rsidTr="00837A79">
        <w:trPr>
          <w:trHeight w:val="3389"/>
        </w:trPr>
        <w:tc>
          <w:tcPr>
            <w:tcW w:w="1369" w:type="pct"/>
            <w:shd w:val="clear" w:color="auto" w:fill="auto"/>
          </w:tcPr>
          <w:p w:rsidR="003A70A3" w:rsidRPr="003A70A3" w:rsidRDefault="003A70A3" w:rsidP="00A75F06">
            <w:pPr>
              <w:spacing w:after="0" w:line="240" w:lineRule="auto"/>
              <w:rPr>
                <w:rFonts w:ascii="Arial" w:eastAsia="Times New Roman" w:hAnsi="Arial" w:cs="Arial"/>
                <w:b/>
                <w:sz w:val="18"/>
                <w:szCs w:val="18"/>
              </w:rPr>
            </w:pPr>
            <w:r w:rsidRPr="003A70A3">
              <w:rPr>
                <w:rFonts w:ascii="Arial" w:eastAsia="Times New Roman" w:hAnsi="Arial" w:cs="Arial"/>
                <w:b/>
                <w:sz w:val="18"/>
                <w:szCs w:val="18"/>
              </w:rPr>
              <w:lastRenderedPageBreak/>
              <w:t>8</w:t>
            </w:r>
            <w:r w:rsidR="0043715B">
              <w:rPr>
                <w:rFonts w:ascii="Arial" w:eastAsia="Times New Roman" w:hAnsi="Arial" w:cs="Arial"/>
                <w:b/>
                <w:sz w:val="18"/>
                <w:szCs w:val="18"/>
              </w:rPr>
              <w:t xml:space="preserve">) </w:t>
            </w:r>
            <w:r w:rsidR="005F61DB">
              <w:rPr>
                <w:rFonts w:ascii="Arial" w:eastAsia="Times New Roman" w:hAnsi="Arial" w:cs="Arial"/>
                <w:b/>
                <w:sz w:val="18"/>
                <w:szCs w:val="18"/>
              </w:rPr>
              <w:t>Adviseurs voor de Stichting Seniorenraad Edam-Volendam.</w:t>
            </w:r>
          </w:p>
        </w:tc>
        <w:tc>
          <w:tcPr>
            <w:tcW w:w="2631" w:type="pct"/>
            <w:shd w:val="clear" w:color="auto" w:fill="auto"/>
          </w:tcPr>
          <w:p w:rsidR="003A70A3" w:rsidRPr="00F01710" w:rsidRDefault="00837A79" w:rsidP="00D60D55">
            <w:pPr>
              <w:rPr>
                <w:rFonts w:ascii="Arial" w:hAnsi="Arial" w:cs="Arial"/>
                <w:sz w:val="18"/>
                <w:szCs w:val="18"/>
              </w:rPr>
            </w:pPr>
            <w:r>
              <w:rPr>
                <w:rFonts w:ascii="Arial" w:hAnsi="Arial" w:cs="Arial"/>
                <w:sz w:val="18"/>
                <w:szCs w:val="18"/>
              </w:rPr>
              <w:t>Mevr. Manon</w:t>
            </w:r>
            <w:r w:rsidR="0064127B">
              <w:rPr>
                <w:rFonts w:ascii="Arial" w:hAnsi="Arial" w:cs="Arial"/>
                <w:sz w:val="18"/>
                <w:szCs w:val="18"/>
              </w:rPr>
              <w:t xml:space="preserve"> Dijkshoorn neemt contact op </w:t>
            </w:r>
            <w:bookmarkStart w:id="0" w:name="_GoBack"/>
            <w:bookmarkEnd w:id="0"/>
            <w:r>
              <w:rPr>
                <w:rFonts w:ascii="Arial" w:hAnsi="Arial" w:cs="Arial"/>
                <w:sz w:val="18"/>
                <w:szCs w:val="18"/>
              </w:rPr>
              <w:t>met dhr. Ted Landaal, gepensioneerd huisarts en lid van de dorpsraad Zeevang. Men is het erover eens dat hij een waardevolle aanvulling voor de KSD zou kunnen zijn en eventueel ook een rol zou kunnen vervullen als adviseur van de SR. Het DB van de KSD is, indien gewenst, gaarne bereid een gesprek met hem te hebben. Afgesproken wordt dat mevr. Manon Dijkshoorn hem een</w:t>
            </w:r>
            <w:r w:rsidR="00D60D55">
              <w:rPr>
                <w:rFonts w:ascii="Arial" w:hAnsi="Arial" w:cs="Arial"/>
                <w:sz w:val="18"/>
                <w:szCs w:val="18"/>
              </w:rPr>
              <w:t xml:space="preserve"> beetje wegwijs maakt en zijn </w:t>
            </w:r>
            <w:r w:rsidR="00D60D55" w:rsidRPr="00A805C0">
              <w:rPr>
                <w:rFonts w:ascii="Arial" w:hAnsi="Arial" w:cs="Arial"/>
                <w:sz w:val="18"/>
                <w:szCs w:val="18"/>
              </w:rPr>
              <w:t>g</w:t>
            </w:r>
            <w:r w:rsidRPr="00A805C0">
              <w:rPr>
                <w:rFonts w:ascii="Arial" w:hAnsi="Arial" w:cs="Arial"/>
                <w:sz w:val="18"/>
                <w:szCs w:val="18"/>
              </w:rPr>
              <w:t xml:space="preserve">mail-adres zal doorsturen. Gemeld wordt dat de KSD binnenkort ook in gesprek gaat over </w:t>
            </w:r>
            <w:r w:rsidR="00D60D55" w:rsidRPr="00A805C0">
              <w:rPr>
                <w:rFonts w:ascii="Arial" w:hAnsi="Arial" w:cs="Arial"/>
                <w:sz w:val="18"/>
                <w:szCs w:val="18"/>
              </w:rPr>
              <w:t xml:space="preserve">de </w:t>
            </w:r>
            <w:r w:rsidRPr="00A805C0">
              <w:rPr>
                <w:rFonts w:ascii="Arial" w:hAnsi="Arial" w:cs="Arial"/>
                <w:sz w:val="18"/>
                <w:szCs w:val="18"/>
              </w:rPr>
              <w:t>toe</w:t>
            </w:r>
            <w:r w:rsidR="00D60D55" w:rsidRPr="00A805C0">
              <w:rPr>
                <w:rFonts w:ascii="Arial" w:hAnsi="Arial" w:cs="Arial"/>
                <w:sz w:val="18"/>
                <w:szCs w:val="18"/>
              </w:rPr>
              <w:t>komstige</w:t>
            </w:r>
            <w:r w:rsidRPr="00A805C0">
              <w:rPr>
                <w:rFonts w:ascii="Arial" w:hAnsi="Arial" w:cs="Arial"/>
                <w:sz w:val="18"/>
                <w:szCs w:val="18"/>
              </w:rPr>
              <w:t xml:space="preserve"> zorg</w:t>
            </w:r>
            <w:r>
              <w:rPr>
                <w:rFonts w:ascii="Arial" w:hAnsi="Arial" w:cs="Arial"/>
                <w:sz w:val="18"/>
                <w:szCs w:val="18"/>
              </w:rPr>
              <w:t xml:space="preserve"> met de gemeente en de woningbeheercorporaties. Afgelopen week heeft de projectgroep Zorg ook gesprekken gevoerd met de directeuren van beide woningbeheercorporaties en met vertegenwoordigers van de gemeente in het kader van Ruimtelijke Ordening. Hieruit bleek dat de woningbeheercorporaties en de gemeente beiden een enorme behoefte hebben om te sparren. Dhr. Jak Plat zou ook graag een clubje deskundigen hebben dat af en toe de PR kan adviseren en hoopt het te kunnen combineren.</w:t>
            </w:r>
          </w:p>
        </w:tc>
        <w:tc>
          <w:tcPr>
            <w:tcW w:w="500" w:type="pct"/>
          </w:tcPr>
          <w:p w:rsidR="003A70A3" w:rsidRPr="003A70A3"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3A70A3" w:rsidRDefault="003A70A3" w:rsidP="00744678">
            <w:pPr>
              <w:spacing w:after="0" w:line="240" w:lineRule="auto"/>
              <w:rPr>
                <w:rFonts w:ascii="Arial" w:eastAsia="Times New Roman" w:hAnsi="Arial" w:cs="Arial"/>
                <w:sz w:val="18"/>
                <w:szCs w:val="18"/>
              </w:rPr>
            </w:pPr>
          </w:p>
        </w:tc>
      </w:tr>
      <w:tr w:rsidR="00F60C3C" w:rsidRPr="003A70A3" w:rsidTr="00744678">
        <w:trPr>
          <w:trHeight w:val="474"/>
        </w:trPr>
        <w:tc>
          <w:tcPr>
            <w:tcW w:w="1369" w:type="pct"/>
            <w:shd w:val="clear" w:color="auto" w:fill="auto"/>
          </w:tcPr>
          <w:p w:rsidR="00F60C3C" w:rsidRPr="003A70A3" w:rsidRDefault="00F60C3C" w:rsidP="005F61DB">
            <w:pPr>
              <w:spacing w:after="0" w:line="240" w:lineRule="auto"/>
              <w:rPr>
                <w:rFonts w:ascii="Arial" w:eastAsia="Times New Roman" w:hAnsi="Arial" w:cs="Arial"/>
                <w:b/>
                <w:sz w:val="18"/>
                <w:szCs w:val="18"/>
              </w:rPr>
            </w:pPr>
            <w:r>
              <w:rPr>
                <w:rFonts w:ascii="Arial" w:eastAsia="Times New Roman" w:hAnsi="Arial" w:cs="Arial"/>
                <w:b/>
                <w:sz w:val="18"/>
                <w:szCs w:val="18"/>
              </w:rPr>
              <w:t xml:space="preserve">9) </w:t>
            </w:r>
            <w:r w:rsidR="005F61DB">
              <w:rPr>
                <w:rFonts w:ascii="Arial" w:eastAsia="Times New Roman" w:hAnsi="Arial" w:cs="Arial"/>
                <w:b/>
                <w:sz w:val="18"/>
                <w:szCs w:val="18"/>
              </w:rPr>
              <w:t>Onderbezetting en functioneren van de Jeugdraad.</w:t>
            </w:r>
          </w:p>
        </w:tc>
        <w:tc>
          <w:tcPr>
            <w:tcW w:w="2631" w:type="pct"/>
            <w:shd w:val="clear" w:color="auto" w:fill="auto"/>
          </w:tcPr>
          <w:p w:rsidR="00F60C3C" w:rsidRPr="00F01710" w:rsidRDefault="00425FB6" w:rsidP="00C44E6B">
            <w:pPr>
              <w:jc w:val="both"/>
              <w:rPr>
                <w:rFonts w:ascii="Arial" w:hAnsi="Arial" w:cs="Arial"/>
                <w:sz w:val="18"/>
                <w:szCs w:val="18"/>
              </w:rPr>
            </w:pPr>
            <w:r>
              <w:rPr>
                <w:rFonts w:ascii="Arial" w:hAnsi="Arial" w:cs="Arial"/>
                <w:sz w:val="18"/>
                <w:szCs w:val="18"/>
              </w:rPr>
              <w:t>Er zijn zorgen over de onderbezetting van de Jeugdraad, mede gezien het feit dat de politieke partijen bezig zijn met punten die de JR aangaan. Af</w:t>
            </w:r>
            <w:r w:rsidR="00A574C1">
              <w:rPr>
                <w:rFonts w:ascii="Arial" w:hAnsi="Arial" w:cs="Arial"/>
                <w:sz w:val="18"/>
                <w:szCs w:val="18"/>
              </w:rPr>
              <w:t xml:space="preserve">gesproken wordt dat 2 leden van het DB van </w:t>
            </w:r>
            <w:r>
              <w:rPr>
                <w:rFonts w:ascii="Arial" w:hAnsi="Arial" w:cs="Arial"/>
                <w:sz w:val="18"/>
                <w:szCs w:val="18"/>
              </w:rPr>
              <w:t>de KSD binnenkort zullen aanschuive</w:t>
            </w:r>
            <w:r w:rsidR="00A574C1">
              <w:rPr>
                <w:rFonts w:ascii="Arial" w:hAnsi="Arial" w:cs="Arial"/>
                <w:sz w:val="18"/>
                <w:szCs w:val="18"/>
              </w:rPr>
              <w:t xml:space="preserve">n bij een vergadering van de JR; Manon zal mevr.  Marian Plat op de hoogte stellen. </w:t>
            </w:r>
          </w:p>
        </w:tc>
        <w:tc>
          <w:tcPr>
            <w:tcW w:w="500" w:type="pct"/>
          </w:tcPr>
          <w:p w:rsidR="00F60C3C" w:rsidRPr="003A70A3" w:rsidRDefault="00F60C3C" w:rsidP="00744678">
            <w:pPr>
              <w:spacing w:after="0" w:line="240" w:lineRule="auto"/>
              <w:rPr>
                <w:rFonts w:ascii="Arial" w:eastAsia="Times New Roman" w:hAnsi="Arial" w:cs="Arial"/>
                <w:sz w:val="18"/>
                <w:szCs w:val="18"/>
              </w:rPr>
            </w:pPr>
          </w:p>
        </w:tc>
        <w:tc>
          <w:tcPr>
            <w:tcW w:w="500" w:type="pct"/>
            <w:shd w:val="clear" w:color="auto" w:fill="auto"/>
          </w:tcPr>
          <w:p w:rsidR="00F60C3C" w:rsidRPr="003A70A3" w:rsidRDefault="00F60C3C" w:rsidP="00744678">
            <w:pPr>
              <w:spacing w:after="0" w:line="240" w:lineRule="auto"/>
              <w:rPr>
                <w:rFonts w:ascii="Arial" w:eastAsia="Times New Roman" w:hAnsi="Arial" w:cs="Arial"/>
                <w:sz w:val="18"/>
                <w:szCs w:val="18"/>
              </w:rPr>
            </w:pPr>
          </w:p>
        </w:tc>
      </w:tr>
      <w:tr w:rsidR="00F60C3C" w:rsidRPr="003A70A3" w:rsidTr="00744678">
        <w:trPr>
          <w:trHeight w:val="474"/>
        </w:trPr>
        <w:tc>
          <w:tcPr>
            <w:tcW w:w="1369" w:type="pct"/>
            <w:shd w:val="clear" w:color="auto" w:fill="auto"/>
          </w:tcPr>
          <w:p w:rsidR="00F60C3C" w:rsidRPr="003A70A3" w:rsidRDefault="00F60C3C" w:rsidP="005F61DB">
            <w:pPr>
              <w:spacing w:after="0" w:line="240" w:lineRule="auto"/>
              <w:rPr>
                <w:rFonts w:ascii="Arial" w:eastAsia="Times New Roman" w:hAnsi="Arial" w:cs="Arial"/>
                <w:b/>
                <w:sz w:val="18"/>
                <w:szCs w:val="18"/>
              </w:rPr>
            </w:pPr>
            <w:r>
              <w:rPr>
                <w:rFonts w:ascii="Arial" w:eastAsia="Times New Roman" w:hAnsi="Arial" w:cs="Arial"/>
                <w:b/>
                <w:sz w:val="18"/>
                <w:szCs w:val="18"/>
              </w:rPr>
              <w:t xml:space="preserve">10) </w:t>
            </w:r>
            <w:r w:rsidR="005F61DB">
              <w:rPr>
                <w:rFonts w:ascii="Arial" w:eastAsia="Times New Roman" w:hAnsi="Arial" w:cs="Arial"/>
                <w:b/>
                <w:sz w:val="18"/>
                <w:szCs w:val="18"/>
              </w:rPr>
              <w:t>Jaarverslag 2021 van KSD en onderliggende adviesraden (JR, PR, SR en WR).</w:t>
            </w:r>
          </w:p>
        </w:tc>
        <w:tc>
          <w:tcPr>
            <w:tcW w:w="2631" w:type="pct"/>
            <w:shd w:val="clear" w:color="auto" w:fill="auto"/>
          </w:tcPr>
          <w:p w:rsidR="00BD2DCE" w:rsidRPr="00F01710" w:rsidRDefault="00425FB6" w:rsidP="00062955">
            <w:pPr>
              <w:rPr>
                <w:rFonts w:ascii="Arial" w:hAnsi="Arial" w:cs="Arial"/>
                <w:sz w:val="18"/>
                <w:szCs w:val="18"/>
              </w:rPr>
            </w:pPr>
            <w:r>
              <w:rPr>
                <w:rFonts w:ascii="Arial" w:hAnsi="Arial" w:cs="Arial"/>
                <w:sz w:val="18"/>
                <w:szCs w:val="18"/>
              </w:rPr>
              <w:t xml:space="preserve">Afgesproken wordt dat de onderliggende raden uiterlijk in februari </w:t>
            </w:r>
            <w:r w:rsidR="00CD379E">
              <w:rPr>
                <w:rFonts w:ascii="Arial" w:hAnsi="Arial" w:cs="Arial"/>
                <w:sz w:val="18"/>
                <w:szCs w:val="18"/>
              </w:rPr>
              <w:t xml:space="preserve">2022 </w:t>
            </w:r>
            <w:r>
              <w:rPr>
                <w:rFonts w:ascii="Arial" w:hAnsi="Arial" w:cs="Arial"/>
                <w:sz w:val="18"/>
                <w:szCs w:val="18"/>
              </w:rPr>
              <w:t>hun stukken doorsturen, zodat het verslag van de KSD gemaakt kan worden.</w:t>
            </w:r>
          </w:p>
        </w:tc>
        <w:tc>
          <w:tcPr>
            <w:tcW w:w="500" w:type="pct"/>
          </w:tcPr>
          <w:p w:rsidR="00F60C3C" w:rsidRPr="003A70A3" w:rsidRDefault="00F60C3C" w:rsidP="00744678">
            <w:pPr>
              <w:spacing w:after="0" w:line="240" w:lineRule="auto"/>
              <w:rPr>
                <w:rFonts w:ascii="Arial" w:eastAsia="Times New Roman" w:hAnsi="Arial" w:cs="Arial"/>
                <w:sz w:val="18"/>
                <w:szCs w:val="18"/>
              </w:rPr>
            </w:pPr>
          </w:p>
        </w:tc>
        <w:tc>
          <w:tcPr>
            <w:tcW w:w="500" w:type="pct"/>
            <w:shd w:val="clear" w:color="auto" w:fill="auto"/>
          </w:tcPr>
          <w:p w:rsidR="00F60C3C" w:rsidRPr="003A70A3" w:rsidRDefault="00F60C3C" w:rsidP="00744678">
            <w:pPr>
              <w:spacing w:after="0" w:line="240" w:lineRule="auto"/>
              <w:rPr>
                <w:rFonts w:ascii="Arial" w:eastAsia="Times New Roman" w:hAnsi="Arial" w:cs="Arial"/>
                <w:sz w:val="18"/>
                <w:szCs w:val="18"/>
              </w:rPr>
            </w:pPr>
          </w:p>
        </w:tc>
      </w:tr>
      <w:tr w:rsidR="003A70A3" w:rsidRPr="003A70A3" w:rsidTr="00744678">
        <w:trPr>
          <w:trHeight w:val="508"/>
        </w:trPr>
        <w:tc>
          <w:tcPr>
            <w:tcW w:w="1369" w:type="pct"/>
            <w:shd w:val="clear" w:color="auto" w:fill="auto"/>
          </w:tcPr>
          <w:p w:rsidR="003A70A3" w:rsidRPr="003A70A3" w:rsidRDefault="00F60C3C" w:rsidP="005F61DB">
            <w:pPr>
              <w:spacing w:after="0" w:line="240" w:lineRule="auto"/>
              <w:rPr>
                <w:rFonts w:ascii="Arial" w:eastAsia="Times New Roman" w:hAnsi="Arial" w:cs="Arial"/>
                <w:b/>
                <w:sz w:val="18"/>
                <w:szCs w:val="18"/>
              </w:rPr>
            </w:pPr>
            <w:r>
              <w:rPr>
                <w:rFonts w:ascii="Arial" w:eastAsia="Times New Roman" w:hAnsi="Arial" w:cs="Arial"/>
                <w:b/>
                <w:sz w:val="18"/>
                <w:szCs w:val="18"/>
              </w:rPr>
              <w:t>11</w:t>
            </w:r>
            <w:r w:rsidR="003A70A3" w:rsidRPr="003A70A3">
              <w:rPr>
                <w:rFonts w:ascii="Arial" w:eastAsia="Times New Roman" w:hAnsi="Arial" w:cs="Arial"/>
                <w:b/>
                <w:sz w:val="18"/>
                <w:szCs w:val="18"/>
              </w:rPr>
              <w:t xml:space="preserve">) </w:t>
            </w:r>
            <w:r w:rsidR="005F61DB">
              <w:rPr>
                <w:rFonts w:ascii="Arial" w:eastAsia="Times New Roman" w:hAnsi="Arial" w:cs="Arial"/>
                <w:b/>
                <w:sz w:val="18"/>
                <w:szCs w:val="18"/>
              </w:rPr>
              <w:t>Begroting 2022 KSD en onderliggende adviesraden.</w:t>
            </w:r>
          </w:p>
        </w:tc>
        <w:tc>
          <w:tcPr>
            <w:tcW w:w="2631" w:type="pct"/>
            <w:shd w:val="clear" w:color="auto" w:fill="auto"/>
          </w:tcPr>
          <w:p w:rsidR="006E141E" w:rsidRPr="00F01710" w:rsidRDefault="00425FB6" w:rsidP="005F1287">
            <w:pPr>
              <w:spacing w:after="0" w:line="240" w:lineRule="auto"/>
              <w:rPr>
                <w:rFonts w:ascii="Arial" w:eastAsia="Times New Roman" w:hAnsi="Arial" w:cs="Arial"/>
                <w:sz w:val="18"/>
                <w:szCs w:val="18"/>
              </w:rPr>
            </w:pPr>
            <w:r>
              <w:rPr>
                <w:rFonts w:ascii="Arial" w:eastAsia="Times New Roman" w:hAnsi="Arial" w:cs="Arial"/>
                <w:sz w:val="18"/>
                <w:szCs w:val="18"/>
              </w:rPr>
              <w:t xml:space="preserve">De penningmeester deelt de begroting uit. Besloten wordt aan de hand van het lijstje van verwachte adviesaanvragen dat de PR van mevr. Trijntje Veerman-Schouten heeft ontvangen en aan de hand van stukken van de KSD te kijken bij welke onderwerpen de KSD deskundigheidsbevordering wenselijk acht om onze adviezen op deskundigheid te kunnen blijven baseren. </w:t>
            </w:r>
            <w:r w:rsidR="000A10AD">
              <w:rPr>
                <w:rFonts w:ascii="Arial" w:eastAsia="Times New Roman" w:hAnsi="Arial" w:cs="Arial"/>
                <w:sz w:val="18"/>
                <w:szCs w:val="18"/>
              </w:rPr>
              <w:t xml:space="preserve">Dhr. Jak Plat zal in januari met Trijntje bespreken of ze nog meer onderwerpen verwacht. </w:t>
            </w:r>
            <w:r>
              <w:rPr>
                <w:rFonts w:ascii="Arial" w:eastAsia="Times New Roman" w:hAnsi="Arial" w:cs="Arial"/>
                <w:sz w:val="18"/>
                <w:szCs w:val="18"/>
              </w:rPr>
              <w:t xml:space="preserve">Wellicht kunnen wij meeliften met de ambtelijke dienst, aangezien de deskundigheid die de ambtenaren nodig hebben veelal </w:t>
            </w:r>
            <w:r w:rsidR="002B6FF1">
              <w:rPr>
                <w:rFonts w:ascii="Arial" w:eastAsia="Times New Roman" w:hAnsi="Arial" w:cs="Arial"/>
                <w:sz w:val="18"/>
                <w:szCs w:val="18"/>
              </w:rPr>
              <w:t xml:space="preserve">dezelfde is als die voor </w:t>
            </w:r>
            <w:r>
              <w:rPr>
                <w:rFonts w:ascii="Arial" w:eastAsia="Times New Roman" w:hAnsi="Arial" w:cs="Arial"/>
                <w:sz w:val="18"/>
                <w:szCs w:val="18"/>
              </w:rPr>
              <w:t xml:space="preserve">de KSD en de onderliggende raden </w:t>
            </w:r>
            <w:r w:rsidR="002B6FF1">
              <w:rPr>
                <w:rFonts w:ascii="Arial" w:eastAsia="Times New Roman" w:hAnsi="Arial" w:cs="Arial"/>
                <w:sz w:val="18"/>
                <w:szCs w:val="18"/>
              </w:rPr>
              <w:t>interessant is; afgesproken wordt dit te bespreken met Paul Peter Lindner.</w:t>
            </w:r>
          </w:p>
        </w:tc>
        <w:tc>
          <w:tcPr>
            <w:tcW w:w="500" w:type="pct"/>
          </w:tcPr>
          <w:p w:rsidR="003A70A3" w:rsidRPr="003A70A3"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3A70A3" w:rsidRDefault="003A70A3" w:rsidP="00744678">
            <w:pPr>
              <w:spacing w:after="0" w:line="240" w:lineRule="auto"/>
              <w:rPr>
                <w:rFonts w:ascii="Arial" w:eastAsia="Times New Roman" w:hAnsi="Arial" w:cs="Arial"/>
                <w:sz w:val="18"/>
                <w:szCs w:val="18"/>
              </w:rPr>
            </w:pPr>
          </w:p>
        </w:tc>
      </w:tr>
      <w:tr w:rsidR="003A70A3" w:rsidRPr="003A70A3" w:rsidTr="00744678">
        <w:trPr>
          <w:trHeight w:val="508"/>
        </w:trPr>
        <w:tc>
          <w:tcPr>
            <w:tcW w:w="1369" w:type="pct"/>
            <w:shd w:val="clear" w:color="auto" w:fill="auto"/>
          </w:tcPr>
          <w:p w:rsidR="003A70A3" w:rsidRPr="003A70A3" w:rsidRDefault="00F60C3C" w:rsidP="005F61DB">
            <w:pPr>
              <w:spacing w:after="0" w:line="240" w:lineRule="auto"/>
              <w:rPr>
                <w:rFonts w:ascii="Arial" w:eastAsia="Times New Roman" w:hAnsi="Arial" w:cs="Arial"/>
                <w:b/>
                <w:sz w:val="18"/>
                <w:szCs w:val="18"/>
              </w:rPr>
            </w:pPr>
            <w:r>
              <w:rPr>
                <w:rFonts w:ascii="Arial" w:eastAsia="Times New Roman" w:hAnsi="Arial" w:cs="Arial"/>
                <w:b/>
                <w:sz w:val="18"/>
                <w:szCs w:val="18"/>
              </w:rPr>
              <w:t>12</w:t>
            </w:r>
            <w:r w:rsidR="003A70A3" w:rsidRPr="003A70A3">
              <w:rPr>
                <w:rFonts w:ascii="Arial" w:eastAsia="Times New Roman" w:hAnsi="Arial" w:cs="Arial"/>
                <w:b/>
                <w:sz w:val="18"/>
                <w:szCs w:val="18"/>
              </w:rPr>
              <w:t xml:space="preserve">) </w:t>
            </w:r>
            <w:r w:rsidR="005F61DB">
              <w:rPr>
                <w:rFonts w:ascii="Arial" w:eastAsia="Times New Roman" w:hAnsi="Arial" w:cs="Arial"/>
                <w:b/>
                <w:sz w:val="18"/>
                <w:szCs w:val="18"/>
              </w:rPr>
              <w:t>Verslag uit de adviesraden.</w:t>
            </w:r>
          </w:p>
        </w:tc>
        <w:tc>
          <w:tcPr>
            <w:tcW w:w="2631" w:type="pct"/>
            <w:shd w:val="clear" w:color="auto" w:fill="auto"/>
          </w:tcPr>
          <w:p w:rsidR="003A70A3" w:rsidRDefault="00870704" w:rsidP="00F60C3C">
            <w:pPr>
              <w:spacing w:after="0" w:line="240" w:lineRule="auto"/>
              <w:rPr>
                <w:rFonts w:ascii="Arial" w:eastAsia="Times New Roman" w:hAnsi="Arial" w:cs="Arial"/>
                <w:sz w:val="18"/>
                <w:szCs w:val="18"/>
              </w:rPr>
            </w:pPr>
            <w:r>
              <w:rPr>
                <w:rFonts w:ascii="Arial" w:eastAsia="Times New Roman" w:hAnsi="Arial" w:cs="Arial"/>
                <w:b/>
                <w:sz w:val="18"/>
                <w:szCs w:val="18"/>
              </w:rPr>
              <w:t>- Jeugdraad:</w:t>
            </w:r>
          </w:p>
          <w:p w:rsidR="00870704" w:rsidRDefault="00870704" w:rsidP="00F60C3C">
            <w:pPr>
              <w:spacing w:after="0" w:line="240" w:lineRule="auto"/>
              <w:rPr>
                <w:rFonts w:ascii="Arial" w:eastAsia="Times New Roman" w:hAnsi="Arial" w:cs="Arial"/>
                <w:sz w:val="18"/>
                <w:szCs w:val="18"/>
              </w:rPr>
            </w:pPr>
            <w:r>
              <w:rPr>
                <w:rFonts w:ascii="Arial" w:eastAsia="Times New Roman" w:hAnsi="Arial" w:cs="Arial"/>
                <w:sz w:val="18"/>
                <w:szCs w:val="18"/>
              </w:rPr>
              <w:t>Mevr. Manon Dijkshoorn meldt dat de JR wacht op integraal beleid; in februari zal er weer iemand van de gemeente aanschuiven. Voorgesteld wordt dat de JR eens in gesprek gaat met het Centrum voor Jeugd en Gezin (CJG), Cliëntenbelang Amsterdam</w:t>
            </w:r>
            <w:r w:rsidR="00381AE2">
              <w:rPr>
                <w:rFonts w:ascii="Arial" w:eastAsia="Times New Roman" w:hAnsi="Arial" w:cs="Arial"/>
                <w:sz w:val="18"/>
                <w:szCs w:val="18"/>
              </w:rPr>
              <w:t xml:space="preserve">, </w:t>
            </w:r>
            <w:r w:rsidR="00CD379E">
              <w:rPr>
                <w:rFonts w:ascii="Arial" w:eastAsia="Times New Roman" w:hAnsi="Arial" w:cs="Arial"/>
                <w:sz w:val="18"/>
                <w:szCs w:val="18"/>
              </w:rPr>
              <w:t>mevr. Tamara Klouwer (</w:t>
            </w:r>
            <w:r>
              <w:rPr>
                <w:rFonts w:ascii="Arial" w:eastAsia="Times New Roman" w:hAnsi="Arial" w:cs="Arial"/>
                <w:sz w:val="18"/>
                <w:szCs w:val="18"/>
              </w:rPr>
              <w:t>die veel met jeugd werkt en ook verbonden is aan het CJG</w:t>
            </w:r>
            <w:r w:rsidR="00CD379E">
              <w:rPr>
                <w:rFonts w:ascii="Arial" w:eastAsia="Times New Roman" w:hAnsi="Arial" w:cs="Arial"/>
                <w:sz w:val="18"/>
                <w:szCs w:val="18"/>
              </w:rPr>
              <w:t>)</w:t>
            </w:r>
            <w:r w:rsidR="00381AE2">
              <w:rPr>
                <w:rFonts w:ascii="Arial" w:eastAsia="Times New Roman" w:hAnsi="Arial" w:cs="Arial"/>
                <w:sz w:val="18"/>
                <w:szCs w:val="18"/>
              </w:rPr>
              <w:t xml:space="preserve"> en met Moedige Moeders</w:t>
            </w:r>
            <w:r>
              <w:rPr>
                <w:rFonts w:ascii="Arial" w:eastAsia="Times New Roman" w:hAnsi="Arial" w:cs="Arial"/>
                <w:sz w:val="18"/>
                <w:szCs w:val="18"/>
              </w:rPr>
              <w:t xml:space="preserve"> om hun kennis en deskundigheid te </w:t>
            </w:r>
            <w:r w:rsidR="00381AE2">
              <w:rPr>
                <w:rFonts w:ascii="Arial" w:eastAsia="Times New Roman" w:hAnsi="Arial" w:cs="Arial"/>
                <w:sz w:val="18"/>
                <w:szCs w:val="18"/>
              </w:rPr>
              <w:t>vergroten m.n. over de wijze waarop deze organisaties problemen signaleren en aanpakken;</w:t>
            </w:r>
            <w:r>
              <w:rPr>
                <w:rFonts w:ascii="Arial" w:eastAsia="Times New Roman" w:hAnsi="Arial" w:cs="Arial"/>
                <w:sz w:val="18"/>
                <w:szCs w:val="18"/>
              </w:rPr>
              <w:t xml:space="preserve"> ook het advies van de KSD Toekomst</w:t>
            </w:r>
            <w:r w:rsidR="00381AE2">
              <w:rPr>
                <w:rFonts w:ascii="Arial" w:eastAsia="Times New Roman" w:hAnsi="Arial" w:cs="Arial"/>
                <w:sz w:val="18"/>
                <w:szCs w:val="18"/>
              </w:rPr>
              <w:t xml:space="preserve"> in </w:t>
            </w:r>
            <w:r>
              <w:rPr>
                <w:rFonts w:ascii="Arial" w:eastAsia="Times New Roman" w:hAnsi="Arial" w:cs="Arial"/>
                <w:sz w:val="18"/>
                <w:szCs w:val="18"/>
              </w:rPr>
              <w:t>de zorg bevat een aantal elementen dat de jeugd raakt.</w:t>
            </w:r>
            <w:r w:rsidR="00381AE2">
              <w:rPr>
                <w:rFonts w:ascii="Arial" w:eastAsia="Times New Roman" w:hAnsi="Arial" w:cs="Arial"/>
                <w:sz w:val="18"/>
                <w:szCs w:val="18"/>
              </w:rPr>
              <w:t xml:space="preserve"> Voorgesteld wordt de problemen onder de jeugd ook met Paul Peter Lindner te bespreken omdat hij over heel veel informatie en statistisch materiaal beschikt.</w:t>
            </w:r>
          </w:p>
          <w:p w:rsidR="00870704" w:rsidRDefault="00870704" w:rsidP="00F60C3C">
            <w:pPr>
              <w:spacing w:after="0" w:line="240" w:lineRule="auto"/>
              <w:rPr>
                <w:rFonts w:ascii="Arial" w:eastAsia="Times New Roman" w:hAnsi="Arial" w:cs="Arial"/>
                <w:sz w:val="18"/>
                <w:szCs w:val="18"/>
              </w:rPr>
            </w:pPr>
            <w:r>
              <w:rPr>
                <w:rFonts w:ascii="Arial" w:eastAsia="Times New Roman" w:hAnsi="Arial" w:cs="Arial"/>
                <w:b/>
                <w:sz w:val="18"/>
                <w:szCs w:val="18"/>
              </w:rPr>
              <w:t>- Participatieraad:</w:t>
            </w:r>
          </w:p>
          <w:p w:rsidR="00870704" w:rsidRPr="00870704" w:rsidRDefault="00870704" w:rsidP="00F60C3C">
            <w:pPr>
              <w:spacing w:after="0" w:line="240" w:lineRule="auto"/>
              <w:rPr>
                <w:rFonts w:ascii="Arial" w:eastAsia="Times New Roman" w:hAnsi="Arial" w:cs="Arial"/>
                <w:sz w:val="18"/>
                <w:szCs w:val="18"/>
              </w:rPr>
            </w:pPr>
            <w:r>
              <w:rPr>
                <w:rFonts w:ascii="Arial" w:eastAsia="Times New Roman" w:hAnsi="Arial" w:cs="Arial"/>
                <w:sz w:val="18"/>
                <w:szCs w:val="18"/>
              </w:rPr>
              <w:t xml:space="preserve">Paul Peter Lindner heeft cijfers gestuurd over corona. Die waren heel hoog. Dhr. Jak Plat stelt voor aan de ambtenaar die aanschuift bij de JR te vragen of er signalen zijn vanuit de jeugd over de hoeveelheid problemen die er spelen o.a. als gevolg van corona; er zouden ook signalen moeten zijn vanuit de huisartsen. </w:t>
            </w:r>
          </w:p>
        </w:tc>
        <w:tc>
          <w:tcPr>
            <w:tcW w:w="500" w:type="pct"/>
          </w:tcPr>
          <w:p w:rsidR="003A70A3" w:rsidRPr="003A70A3"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3A70A3" w:rsidRDefault="003A70A3" w:rsidP="00744678">
            <w:pPr>
              <w:spacing w:after="0" w:line="240" w:lineRule="auto"/>
              <w:rPr>
                <w:rFonts w:ascii="Arial" w:eastAsia="Times New Roman" w:hAnsi="Arial" w:cs="Arial"/>
                <w:sz w:val="18"/>
                <w:szCs w:val="18"/>
              </w:rPr>
            </w:pPr>
          </w:p>
        </w:tc>
      </w:tr>
      <w:tr w:rsidR="00A407CE" w:rsidRPr="003A70A3" w:rsidTr="00744678">
        <w:trPr>
          <w:trHeight w:val="508"/>
        </w:trPr>
        <w:tc>
          <w:tcPr>
            <w:tcW w:w="1369" w:type="pct"/>
            <w:shd w:val="clear" w:color="auto" w:fill="auto"/>
          </w:tcPr>
          <w:p w:rsidR="00A407CE" w:rsidRDefault="007B33E9" w:rsidP="007B33E9">
            <w:pPr>
              <w:spacing w:after="0" w:line="240" w:lineRule="auto"/>
              <w:rPr>
                <w:rFonts w:ascii="Arial" w:eastAsia="Times New Roman" w:hAnsi="Arial" w:cs="Arial"/>
                <w:b/>
                <w:sz w:val="18"/>
                <w:szCs w:val="18"/>
              </w:rPr>
            </w:pPr>
            <w:r>
              <w:rPr>
                <w:rFonts w:ascii="Arial" w:eastAsia="Times New Roman" w:hAnsi="Arial" w:cs="Arial"/>
                <w:b/>
                <w:sz w:val="18"/>
                <w:szCs w:val="18"/>
              </w:rPr>
              <w:t>13</w:t>
            </w:r>
            <w:r w:rsidR="008A3FE1">
              <w:rPr>
                <w:rFonts w:ascii="Arial" w:eastAsia="Times New Roman" w:hAnsi="Arial" w:cs="Arial"/>
                <w:b/>
                <w:sz w:val="18"/>
                <w:szCs w:val="18"/>
              </w:rPr>
              <w:t xml:space="preserve">) </w:t>
            </w:r>
            <w:r>
              <w:rPr>
                <w:rFonts w:ascii="Arial" w:eastAsia="Times New Roman" w:hAnsi="Arial" w:cs="Arial"/>
                <w:b/>
                <w:sz w:val="18"/>
                <w:szCs w:val="18"/>
              </w:rPr>
              <w:t>Evaluatie strategische sessie met Petra van der Horst van Koepel Adviesraden Sociaal Domein op 25 augustus 2021 Verslag van de bijeenkomst is bijgevoegd.</w:t>
            </w:r>
          </w:p>
        </w:tc>
        <w:tc>
          <w:tcPr>
            <w:tcW w:w="2631" w:type="pct"/>
            <w:shd w:val="clear" w:color="auto" w:fill="auto"/>
          </w:tcPr>
          <w:p w:rsidR="00A407CE" w:rsidRPr="00935FB4" w:rsidRDefault="00381AE2" w:rsidP="00C44E6B">
            <w:pPr>
              <w:spacing w:after="0" w:line="240" w:lineRule="auto"/>
              <w:rPr>
                <w:rFonts w:ascii="Arial" w:eastAsia="Times New Roman" w:hAnsi="Arial" w:cs="Arial"/>
                <w:sz w:val="18"/>
                <w:szCs w:val="18"/>
              </w:rPr>
            </w:pPr>
            <w:r>
              <w:rPr>
                <w:rFonts w:ascii="Arial" w:eastAsia="Times New Roman" w:hAnsi="Arial" w:cs="Arial"/>
                <w:sz w:val="18"/>
                <w:szCs w:val="18"/>
              </w:rPr>
              <w:t>Er volgt een discussie.</w:t>
            </w:r>
          </w:p>
        </w:tc>
        <w:tc>
          <w:tcPr>
            <w:tcW w:w="500" w:type="pct"/>
          </w:tcPr>
          <w:p w:rsidR="00A407CE" w:rsidRPr="003A70A3" w:rsidRDefault="00A407CE" w:rsidP="00744678">
            <w:pPr>
              <w:spacing w:after="0" w:line="240" w:lineRule="auto"/>
              <w:rPr>
                <w:rFonts w:ascii="Arial" w:eastAsia="Times New Roman" w:hAnsi="Arial" w:cs="Arial"/>
                <w:sz w:val="18"/>
                <w:szCs w:val="18"/>
              </w:rPr>
            </w:pPr>
          </w:p>
        </w:tc>
        <w:tc>
          <w:tcPr>
            <w:tcW w:w="500" w:type="pct"/>
            <w:shd w:val="clear" w:color="auto" w:fill="auto"/>
          </w:tcPr>
          <w:p w:rsidR="00A407CE" w:rsidRPr="003A70A3" w:rsidRDefault="00A407CE" w:rsidP="00744678">
            <w:pPr>
              <w:spacing w:after="0" w:line="240" w:lineRule="auto"/>
              <w:rPr>
                <w:rFonts w:ascii="Arial" w:eastAsia="Times New Roman" w:hAnsi="Arial" w:cs="Arial"/>
                <w:sz w:val="18"/>
                <w:szCs w:val="18"/>
              </w:rPr>
            </w:pPr>
          </w:p>
        </w:tc>
      </w:tr>
      <w:tr w:rsidR="003A70A3" w:rsidRPr="003A70A3" w:rsidTr="00744678">
        <w:tc>
          <w:tcPr>
            <w:tcW w:w="1369" w:type="pct"/>
            <w:shd w:val="clear" w:color="auto" w:fill="auto"/>
          </w:tcPr>
          <w:p w:rsidR="003A70A3" w:rsidRPr="003A70A3" w:rsidRDefault="007B33E9" w:rsidP="00744678">
            <w:pPr>
              <w:spacing w:after="0" w:line="240" w:lineRule="auto"/>
              <w:rPr>
                <w:rFonts w:ascii="Arial" w:eastAsia="Times New Roman" w:hAnsi="Arial" w:cs="Arial"/>
                <w:b/>
                <w:sz w:val="18"/>
                <w:szCs w:val="18"/>
              </w:rPr>
            </w:pPr>
            <w:r>
              <w:rPr>
                <w:rFonts w:ascii="Arial" w:eastAsia="Times New Roman" w:hAnsi="Arial" w:cs="Arial"/>
                <w:b/>
                <w:sz w:val="18"/>
                <w:szCs w:val="18"/>
              </w:rPr>
              <w:t>14</w:t>
            </w:r>
            <w:r w:rsidR="003A70A3" w:rsidRPr="003A70A3">
              <w:rPr>
                <w:rFonts w:ascii="Arial" w:eastAsia="Times New Roman" w:hAnsi="Arial" w:cs="Arial"/>
                <w:b/>
                <w:sz w:val="18"/>
                <w:szCs w:val="18"/>
              </w:rPr>
              <w:t>) Rondvraag</w:t>
            </w:r>
          </w:p>
        </w:tc>
        <w:tc>
          <w:tcPr>
            <w:tcW w:w="2631" w:type="pct"/>
            <w:shd w:val="clear" w:color="auto" w:fill="auto"/>
          </w:tcPr>
          <w:p w:rsidR="009D6902" w:rsidRPr="003A70A3" w:rsidRDefault="00381AE2" w:rsidP="00744678">
            <w:pPr>
              <w:spacing w:after="0" w:line="240" w:lineRule="auto"/>
              <w:rPr>
                <w:rFonts w:ascii="Arial" w:eastAsia="Times New Roman" w:hAnsi="Arial" w:cs="Arial"/>
                <w:sz w:val="18"/>
                <w:szCs w:val="18"/>
              </w:rPr>
            </w:pPr>
            <w:r>
              <w:rPr>
                <w:rFonts w:ascii="Arial" w:eastAsia="Times New Roman" w:hAnsi="Arial" w:cs="Arial"/>
                <w:sz w:val="18"/>
                <w:szCs w:val="18"/>
              </w:rPr>
              <w:t xml:space="preserve">Manon Dijkshoorn uit haar bezorgdheid over de toegankelijkheid van het Europaplein m.n. voor mensen met een onzichtbare handicap. </w:t>
            </w:r>
            <w:r w:rsidR="001F0A64">
              <w:rPr>
                <w:rFonts w:ascii="Arial" w:eastAsia="Times New Roman" w:hAnsi="Arial" w:cs="Arial"/>
                <w:sz w:val="18"/>
                <w:szCs w:val="18"/>
              </w:rPr>
              <w:t>Desgevraa</w:t>
            </w:r>
            <w:r w:rsidR="00CD379E">
              <w:rPr>
                <w:rFonts w:ascii="Arial" w:eastAsia="Times New Roman" w:hAnsi="Arial" w:cs="Arial"/>
                <w:sz w:val="18"/>
                <w:szCs w:val="18"/>
              </w:rPr>
              <w:t>gd wordt geantwoord dat er bij L</w:t>
            </w:r>
            <w:r w:rsidR="001F0A64">
              <w:rPr>
                <w:rFonts w:ascii="Arial" w:eastAsia="Times New Roman" w:hAnsi="Arial" w:cs="Arial"/>
                <w:sz w:val="18"/>
                <w:szCs w:val="18"/>
              </w:rPr>
              <w:t>otje en Experience toiletten zijn die los staan van het algemene toilet van de Dijk en dat Lotje tegenwoordig ook over een invalidentoilet beschikt. Vanuit de SR wordt gemeld dat men zich zeer bezighoudt met de toegankelijkheid in onze gemeente.</w:t>
            </w:r>
          </w:p>
        </w:tc>
        <w:tc>
          <w:tcPr>
            <w:tcW w:w="500" w:type="pct"/>
          </w:tcPr>
          <w:p w:rsidR="003A70A3" w:rsidRPr="003A70A3"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3A70A3" w:rsidRDefault="003A70A3" w:rsidP="00744678">
            <w:pPr>
              <w:spacing w:after="0" w:line="240" w:lineRule="auto"/>
              <w:rPr>
                <w:rFonts w:ascii="Arial" w:eastAsia="Times New Roman" w:hAnsi="Arial" w:cs="Arial"/>
                <w:sz w:val="18"/>
                <w:szCs w:val="18"/>
              </w:rPr>
            </w:pPr>
          </w:p>
        </w:tc>
      </w:tr>
      <w:tr w:rsidR="003A70A3" w:rsidRPr="00FB3781" w:rsidTr="00744678">
        <w:trPr>
          <w:trHeight w:val="452"/>
        </w:trPr>
        <w:tc>
          <w:tcPr>
            <w:tcW w:w="1369" w:type="pct"/>
            <w:shd w:val="clear" w:color="auto" w:fill="auto"/>
          </w:tcPr>
          <w:p w:rsidR="003A70A3" w:rsidRPr="003A70A3" w:rsidRDefault="007B33E9" w:rsidP="00744678">
            <w:pPr>
              <w:spacing w:after="0" w:line="240" w:lineRule="auto"/>
              <w:rPr>
                <w:rFonts w:ascii="Arial" w:eastAsia="Times New Roman" w:hAnsi="Arial" w:cs="Arial"/>
                <w:b/>
                <w:sz w:val="18"/>
                <w:szCs w:val="18"/>
              </w:rPr>
            </w:pPr>
            <w:r>
              <w:rPr>
                <w:rFonts w:ascii="Arial" w:eastAsia="Times New Roman" w:hAnsi="Arial" w:cs="Arial"/>
                <w:b/>
                <w:sz w:val="18"/>
                <w:szCs w:val="18"/>
              </w:rPr>
              <w:t>15</w:t>
            </w:r>
            <w:r w:rsidR="003A70A3" w:rsidRPr="003A70A3">
              <w:rPr>
                <w:rFonts w:ascii="Arial" w:eastAsia="Times New Roman" w:hAnsi="Arial" w:cs="Arial"/>
                <w:b/>
                <w:sz w:val="18"/>
                <w:szCs w:val="18"/>
              </w:rPr>
              <w:t>) Datum volgende vergadering en sluiting</w:t>
            </w:r>
          </w:p>
        </w:tc>
        <w:tc>
          <w:tcPr>
            <w:tcW w:w="2631" w:type="pct"/>
            <w:shd w:val="clear" w:color="auto" w:fill="auto"/>
          </w:tcPr>
          <w:p w:rsidR="003A70A3" w:rsidRPr="00464410" w:rsidRDefault="003A70A3" w:rsidP="00E7208E">
            <w:pPr>
              <w:spacing w:after="0" w:line="240" w:lineRule="auto"/>
              <w:rPr>
                <w:rFonts w:ascii="Arial" w:eastAsia="Times New Roman" w:hAnsi="Arial" w:cs="Arial"/>
                <w:sz w:val="18"/>
                <w:szCs w:val="18"/>
              </w:rPr>
            </w:pPr>
            <w:r w:rsidRPr="003A70A3">
              <w:rPr>
                <w:rFonts w:ascii="Arial" w:eastAsia="Times New Roman" w:hAnsi="Arial" w:cs="Arial"/>
                <w:sz w:val="18"/>
                <w:szCs w:val="18"/>
              </w:rPr>
              <w:t xml:space="preserve">De </w:t>
            </w:r>
            <w:r w:rsidR="007B33E9">
              <w:rPr>
                <w:rFonts w:ascii="Arial" w:eastAsia="Times New Roman" w:hAnsi="Arial" w:cs="Arial"/>
                <w:sz w:val="18"/>
                <w:szCs w:val="18"/>
              </w:rPr>
              <w:t>voorzitter sluit de vergadering en wenst iedereen fijne feestdagen en de beste wensen voor 2022.</w:t>
            </w:r>
            <w:r w:rsidRPr="003A70A3">
              <w:rPr>
                <w:rFonts w:ascii="Arial" w:eastAsia="Times New Roman" w:hAnsi="Arial" w:cs="Arial"/>
                <w:sz w:val="18"/>
                <w:szCs w:val="18"/>
              </w:rPr>
              <w:t xml:space="preserve"> De volgende KSD-vergadering is gepland op </w:t>
            </w:r>
            <w:r w:rsidR="007B33E9">
              <w:rPr>
                <w:rFonts w:ascii="Arial" w:eastAsia="Times New Roman" w:hAnsi="Arial" w:cs="Arial"/>
                <w:sz w:val="18"/>
                <w:szCs w:val="18"/>
              </w:rPr>
              <w:t>26</w:t>
            </w:r>
            <w:r w:rsidR="00E7208E">
              <w:rPr>
                <w:rFonts w:ascii="Arial" w:eastAsia="Times New Roman" w:hAnsi="Arial" w:cs="Arial"/>
                <w:sz w:val="18"/>
                <w:szCs w:val="18"/>
              </w:rPr>
              <w:t xml:space="preserve"> </w:t>
            </w:r>
            <w:r w:rsidR="007B33E9">
              <w:rPr>
                <w:rFonts w:ascii="Arial" w:eastAsia="Times New Roman" w:hAnsi="Arial" w:cs="Arial"/>
                <w:b/>
                <w:sz w:val="18"/>
                <w:szCs w:val="18"/>
              </w:rPr>
              <w:t>januari 2022</w:t>
            </w:r>
            <w:r w:rsidRPr="003A70A3">
              <w:rPr>
                <w:rFonts w:ascii="Arial" w:eastAsia="Times New Roman" w:hAnsi="Arial" w:cs="Arial"/>
                <w:b/>
                <w:sz w:val="18"/>
                <w:szCs w:val="18"/>
              </w:rPr>
              <w:t xml:space="preserve"> om 09.30 uur.</w:t>
            </w:r>
            <w:r w:rsidRPr="003A70A3">
              <w:rPr>
                <w:rFonts w:ascii="Arial" w:eastAsia="Times New Roman" w:hAnsi="Arial" w:cs="Arial"/>
                <w:sz w:val="18"/>
                <w:szCs w:val="18"/>
              </w:rPr>
              <w:t xml:space="preserve"> Locatie RKAV, Julianaweg 3a, Volendam.</w:t>
            </w:r>
            <w:r w:rsidRPr="00464410">
              <w:rPr>
                <w:rFonts w:ascii="Arial" w:eastAsia="Times New Roman" w:hAnsi="Arial" w:cs="Arial"/>
                <w:sz w:val="18"/>
                <w:szCs w:val="18"/>
              </w:rPr>
              <w:t xml:space="preserve"> </w:t>
            </w:r>
          </w:p>
        </w:tc>
        <w:tc>
          <w:tcPr>
            <w:tcW w:w="500" w:type="pct"/>
          </w:tcPr>
          <w:p w:rsidR="003A70A3" w:rsidRPr="00FB3781"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FB3781" w:rsidRDefault="003A70A3" w:rsidP="00744678">
            <w:pPr>
              <w:spacing w:after="0" w:line="240" w:lineRule="auto"/>
              <w:rPr>
                <w:rFonts w:ascii="Arial" w:eastAsia="Times New Roman" w:hAnsi="Arial" w:cs="Arial"/>
                <w:sz w:val="18"/>
                <w:szCs w:val="18"/>
              </w:rPr>
            </w:pPr>
          </w:p>
        </w:tc>
      </w:tr>
    </w:tbl>
    <w:p w:rsidR="003A70A3" w:rsidRPr="00FB3781" w:rsidRDefault="003A70A3" w:rsidP="003A70A3">
      <w:pPr>
        <w:spacing w:after="0" w:line="240" w:lineRule="auto"/>
        <w:rPr>
          <w:rFonts w:ascii="Times New Roman" w:eastAsia="Times New Roman" w:hAnsi="Times New Roman" w:cs="Times New Roman"/>
          <w:sz w:val="18"/>
          <w:szCs w:val="18"/>
        </w:rPr>
      </w:pPr>
    </w:p>
    <w:p w:rsidR="003A70A3" w:rsidRPr="00FB3781" w:rsidRDefault="003A70A3" w:rsidP="003A70A3">
      <w:pPr>
        <w:spacing w:after="0" w:line="240" w:lineRule="auto"/>
        <w:rPr>
          <w:rFonts w:ascii="Times New Roman" w:eastAsia="Times New Roman" w:hAnsi="Times New Roman" w:cs="Times New Roman"/>
          <w:sz w:val="18"/>
          <w:szCs w:val="18"/>
        </w:rPr>
      </w:pPr>
    </w:p>
    <w:p w:rsidR="003A70A3" w:rsidRPr="00FB3781" w:rsidRDefault="003A70A3" w:rsidP="003A70A3">
      <w:pPr>
        <w:rPr>
          <w:sz w:val="18"/>
          <w:szCs w:val="18"/>
        </w:rPr>
      </w:pPr>
    </w:p>
    <w:p w:rsidR="003A70A3" w:rsidRPr="00FB3781" w:rsidRDefault="003A70A3" w:rsidP="003A70A3">
      <w:pPr>
        <w:rPr>
          <w:sz w:val="18"/>
          <w:szCs w:val="18"/>
        </w:rPr>
      </w:pPr>
    </w:p>
    <w:p w:rsidR="003A70A3" w:rsidRPr="00FB3781" w:rsidRDefault="003A70A3" w:rsidP="003A70A3">
      <w:pPr>
        <w:rPr>
          <w:sz w:val="18"/>
          <w:szCs w:val="18"/>
        </w:rPr>
      </w:pPr>
    </w:p>
    <w:p w:rsidR="003A70A3" w:rsidRPr="00FB3781" w:rsidRDefault="003A70A3" w:rsidP="003A70A3">
      <w:pPr>
        <w:rPr>
          <w:sz w:val="18"/>
          <w:szCs w:val="18"/>
        </w:rPr>
      </w:pPr>
    </w:p>
    <w:p w:rsidR="003A70A3" w:rsidRPr="00FB3781" w:rsidRDefault="003A70A3" w:rsidP="003A70A3">
      <w:pPr>
        <w:rPr>
          <w:sz w:val="18"/>
          <w:szCs w:val="18"/>
        </w:rPr>
      </w:pPr>
    </w:p>
    <w:p w:rsidR="003A70A3" w:rsidRDefault="003A70A3" w:rsidP="003A70A3"/>
    <w:p w:rsidR="00744678" w:rsidRDefault="00744678"/>
    <w:sectPr w:rsidR="00744678" w:rsidSect="00744678">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32E" w:rsidRDefault="006D432E">
      <w:pPr>
        <w:spacing w:after="0" w:line="240" w:lineRule="auto"/>
      </w:pPr>
      <w:r>
        <w:separator/>
      </w:r>
    </w:p>
  </w:endnote>
  <w:endnote w:type="continuationSeparator" w:id="0">
    <w:p w:rsidR="006D432E" w:rsidRDefault="006D4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78" w:rsidRDefault="00744678" w:rsidP="0074467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744678" w:rsidRDefault="0074467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78" w:rsidRDefault="00744678" w:rsidP="0074467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4127B">
      <w:rPr>
        <w:rStyle w:val="Paginanummer"/>
        <w:noProof/>
      </w:rPr>
      <w:t>1</w:t>
    </w:r>
    <w:r>
      <w:rPr>
        <w:rStyle w:val="Paginanummer"/>
      </w:rPr>
      <w:fldChar w:fldCharType="end"/>
    </w:r>
  </w:p>
  <w:p w:rsidR="00744678" w:rsidRDefault="007446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32E" w:rsidRDefault="006D432E">
      <w:pPr>
        <w:spacing w:after="0" w:line="240" w:lineRule="auto"/>
      </w:pPr>
      <w:r>
        <w:separator/>
      </w:r>
    </w:p>
  </w:footnote>
  <w:footnote w:type="continuationSeparator" w:id="0">
    <w:p w:rsidR="006D432E" w:rsidRDefault="006D43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A3"/>
    <w:rsid w:val="000048D7"/>
    <w:rsid w:val="00007026"/>
    <w:rsid w:val="00013E51"/>
    <w:rsid w:val="00020820"/>
    <w:rsid w:val="0002421F"/>
    <w:rsid w:val="00024700"/>
    <w:rsid w:val="00027CFC"/>
    <w:rsid w:val="000311E4"/>
    <w:rsid w:val="00031596"/>
    <w:rsid w:val="0003402D"/>
    <w:rsid w:val="0003404A"/>
    <w:rsid w:val="00034754"/>
    <w:rsid w:val="000351CF"/>
    <w:rsid w:val="0004281E"/>
    <w:rsid w:val="000468D1"/>
    <w:rsid w:val="00053BE1"/>
    <w:rsid w:val="00055679"/>
    <w:rsid w:val="00062955"/>
    <w:rsid w:val="00072BFB"/>
    <w:rsid w:val="00073E3C"/>
    <w:rsid w:val="000847D4"/>
    <w:rsid w:val="000A10AD"/>
    <w:rsid w:val="000A55D8"/>
    <w:rsid w:val="000B2624"/>
    <w:rsid w:val="000C52A4"/>
    <w:rsid w:val="000D5224"/>
    <w:rsid w:val="000E0941"/>
    <w:rsid w:val="000F4501"/>
    <w:rsid w:val="0012369B"/>
    <w:rsid w:val="00133C86"/>
    <w:rsid w:val="001437CF"/>
    <w:rsid w:val="00155BA6"/>
    <w:rsid w:val="00165379"/>
    <w:rsid w:val="0017113D"/>
    <w:rsid w:val="001850A7"/>
    <w:rsid w:val="00193559"/>
    <w:rsid w:val="00195F3E"/>
    <w:rsid w:val="0019609D"/>
    <w:rsid w:val="001A5DC1"/>
    <w:rsid w:val="001A639F"/>
    <w:rsid w:val="001B31D0"/>
    <w:rsid w:val="001C17C2"/>
    <w:rsid w:val="001F0A64"/>
    <w:rsid w:val="001F1EF8"/>
    <w:rsid w:val="001F262C"/>
    <w:rsid w:val="001F4562"/>
    <w:rsid w:val="00213528"/>
    <w:rsid w:val="0023122B"/>
    <w:rsid w:val="00240627"/>
    <w:rsid w:val="002407A0"/>
    <w:rsid w:val="00240C43"/>
    <w:rsid w:val="00243652"/>
    <w:rsid w:val="002456EB"/>
    <w:rsid w:val="002574B7"/>
    <w:rsid w:val="00261634"/>
    <w:rsid w:val="00271184"/>
    <w:rsid w:val="002771F3"/>
    <w:rsid w:val="00293E05"/>
    <w:rsid w:val="002B47B6"/>
    <w:rsid w:val="002B6FF1"/>
    <w:rsid w:val="002B72E7"/>
    <w:rsid w:val="002C5EE3"/>
    <w:rsid w:val="002D03B6"/>
    <w:rsid w:val="002D3922"/>
    <w:rsid w:val="002F083C"/>
    <w:rsid w:val="002F3F0A"/>
    <w:rsid w:val="002F56EA"/>
    <w:rsid w:val="002F728D"/>
    <w:rsid w:val="002F7589"/>
    <w:rsid w:val="003007F8"/>
    <w:rsid w:val="00306708"/>
    <w:rsid w:val="00313BB6"/>
    <w:rsid w:val="00313F35"/>
    <w:rsid w:val="00314627"/>
    <w:rsid w:val="0032339B"/>
    <w:rsid w:val="00327938"/>
    <w:rsid w:val="0033213F"/>
    <w:rsid w:val="00342CE7"/>
    <w:rsid w:val="00351B72"/>
    <w:rsid w:val="003520A7"/>
    <w:rsid w:val="003520B6"/>
    <w:rsid w:val="003559E6"/>
    <w:rsid w:val="00371723"/>
    <w:rsid w:val="00372456"/>
    <w:rsid w:val="003773DC"/>
    <w:rsid w:val="00381AE2"/>
    <w:rsid w:val="003A70A3"/>
    <w:rsid w:val="003B19A7"/>
    <w:rsid w:val="003B4897"/>
    <w:rsid w:val="003C08D3"/>
    <w:rsid w:val="00404F6F"/>
    <w:rsid w:val="004068B7"/>
    <w:rsid w:val="004104B9"/>
    <w:rsid w:val="00420E12"/>
    <w:rsid w:val="00423C6D"/>
    <w:rsid w:val="00424271"/>
    <w:rsid w:val="00424AF4"/>
    <w:rsid w:val="00425FB6"/>
    <w:rsid w:val="00436BA3"/>
    <w:rsid w:val="0043715B"/>
    <w:rsid w:val="00441135"/>
    <w:rsid w:val="00450838"/>
    <w:rsid w:val="00456FD5"/>
    <w:rsid w:val="0045788D"/>
    <w:rsid w:val="00466F4F"/>
    <w:rsid w:val="00473568"/>
    <w:rsid w:val="00476CB0"/>
    <w:rsid w:val="00476CB4"/>
    <w:rsid w:val="0048440D"/>
    <w:rsid w:val="0049286C"/>
    <w:rsid w:val="004A03E9"/>
    <w:rsid w:val="004B4C9E"/>
    <w:rsid w:val="004C6AAE"/>
    <w:rsid w:val="004D141A"/>
    <w:rsid w:val="004D3841"/>
    <w:rsid w:val="004E60CF"/>
    <w:rsid w:val="004E6FDB"/>
    <w:rsid w:val="00503A1A"/>
    <w:rsid w:val="00505580"/>
    <w:rsid w:val="00511A1B"/>
    <w:rsid w:val="005159AD"/>
    <w:rsid w:val="00517B7E"/>
    <w:rsid w:val="00540AD9"/>
    <w:rsid w:val="00542CF7"/>
    <w:rsid w:val="005561E2"/>
    <w:rsid w:val="005619E9"/>
    <w:rsid w:val="00595795"/>
    <w:rsid w:val="005A180E"/>
    <w:rsid w:val="005A3D52"/>
    <w:rsid w:val="005B41A0"/>
    <w:rsid w:val="005B46CF"/>
    <w:rsid w:val="005C196D"/>
    <w:rsid w:val="005C5454"/>
    <w:rsid w:val="005E06AD"/>
    <w:rsid w:val="005E1228"/>
    <w:rsid w:val="005E2FB1"/>
    <w:rsid w:val="005F1287"/>
    <w:rsid w:val="005F4A12"/>
    <w:rsid w:val="005F61DB"/>
    <w:rsid w:val="005F7A25"/>
    <w:rsid w:val="0061164B"/>
    <w:rsid w:val="00611A48"/>
    <w:rsid w:val="00612B38"/>
    <w:rsid w:val="00622618"/>
    <w:rsid w:val="0062394F"/>
    <w:rsid w:val="0064127B"/>
    <w:rsid w:val="00641963"/>
    <w:rsid w:val="00643F67"/>
    <w:rsid w:val="00660004"/>
    <w:rsid w:val="00667509"/>
    <w:rsid w:val="00667788"/>
    <w:rsid w:val="00677E47"/>
    <w:rsid w:val="006A075D"/>
    <w:rsid w:val="006A1755"/>
    <w:rsid w:val="006B5502"/>
    <w:rsid w:val="006D432E"/>
    <w:rsid w:val="006E141E"/>
    <w:rsid w:val="006E636F"/>
    <w:rsid w:val="006E761E"/>
    <w:rsid w:val="006F62EB"/>
    <w:rsid w:val="00705620"/>
    <w:rsid w:val="0071252B"/>
    <w:rsid w:val="00727D61"/>
    <w:rsid w:val="0073333D"/>
    <w:rsid w:val="00740F83"/>
    <w:rsid w:val="00744678"/>
    <w:rsid w:val="00754AAD"/>
    <w:rsid w:val="007570F5"/>
    <w:rsid w:val="0076429D"/>
    <w:rsid w:val="007879C4"/>
    <w:rsid w:val="007911AA"/>
    <w:rsid w:val="00797D25"/>
    <w:rsid w:val="007B141F"/>
    <w:rsid w:val="007B2519"/>
    <w:rsid w:val="007B33E9"/>
    <w:rsid w:val="007D341A"/>
    <w:rsid w:val="007E10A5"/>
    <w:rsid w:val="007F2749"/>
    <w:rsid w:val="007F4EFA"/>
    <w:rsid w:val="007F5F7B"/>
    <w:rsid w:val="00801716"/>
    <w:rsid w:val="008103C1"/>
    <w:rsid w:val="00833DF3"/>
    <w:rsid w:val="00837A79"/>
    <w:rsid w:val="00837C40"/>
    <w:rsid w:val="008412A8"/>
    <w:rsid w:val="00842325"/>
    <w:rsid w:val="00842986"/>
    <w:rsid w:val="008456A0"/>
    <w:rsid w:val="00851170"/>
    <w:rsid w:val="00851DFF"/>
    <w:rsid w:val="00870704"/>
    <w:rsid w:val="00870D70"/>
    <w:rsid w:val="00871CED"/>
    <w:rsid w:val="00876025"/>
    <w:rsid w:val="00892D7A"/>
    <w:rsid w:val="008956E8"/>
    <w:rsid w:val="008A3FE1"/>
    <w:rsid w:val="008A5319"/>
    <w:rsid w:val="008B163D"/>
    <w:rsid w:val="008B66F5"/>
    <w:rsid w:val="008C6C42"/>
    <w:rsid w:val="008D376A"/>
    <w:rsid w:val="008E3468"/>
    <w:rsid w:val="008E38F1"/>
    <w:rsid w:val="008E3ECF"/>
    <w:rsid w:val="008E3F5A"/>
    <w:rsid w:val="009015EB"/>
    <w:rsid w:val="0091713B"/>
    <w:rsid w:val="009357CA"/>
    <w:rsid w:val="00935FB4"/>
    <w:rsid w:val="00957D9C"/>
    <w:rsid w:val="00964137"/>
    <w:rsid w:val="0097441B"/>
    <w:rsid w:val="00985A15"/>
    <w:rsid w:val="009877ED"/>
    <w:rsid w:val="009921C9"/>
    <w:rsid w:val="00992E17"/>
    <w:rsid w:val="00997FFB"/>
    <w:rsid w:val="009A1641"/>
    <w:rsid w:val="009B24CE"/>
    <w:rsid w:val="009D1667"/>
    <w:rsid w:val="009D3D7D"/>
    <w:rsid w:val="009D5F5D"/>
    <w:rsid w:val="009D6558"/>
    <w:rsid w:val="009D6902"/>
    <w:rsid w:val="009E5218"/>
    <w:rsid w:val="009E58C5"/>
    <w:rsid w:val="009F0E50"/>
    <w:rsid w:val="00A0295F"/>
    <w:rsid w:val="00A065B7"/>
    <w:rsid w:val="00A12BF1"/>
    <w:rsid w:val="00A22C2C"/>
    <w:rsid w:val="00A331A1"/>
    <w:rsid w:val="00A37815"/>
    <w:rsid w:val="00A40448"/>
    <w:rsid w:val="00A407CE"/>
    <w:rsid w:val="00A43052"/>
    <w:rsid w:val="00A44C77"/>
    <w:rsid w:val="00A539EE"/>
    <w:rsid w:val="00A54EB0"/>
    <w:rsid w:val="00A574C1"/>
    <w:rsid w:val="00A633B5"/>
    <w:rsid w:val="00A6497B"/>
    <w:rsid w:val="00A6662B"/>
    <w:rsid w:val="00A75F06"/>
    <w:rsid w:val="00A805C0"/>
    <w:rsid w:val="00A92DE2"/>
    <w:rsid w:val="00A92E87"/>
    <w:rsid w:val="00AA2BF0"/>
    <w:rsid w:val="00AB2DEF"/>
    <w:rsid w:val="00AB61FC"/>
    <w:rsid w:val="00AC4307"/>
    <w:rsid w:val="00AC46E8"/>
    <w:rsid w:val="00AD1E34"/>
    <w:rsid w:val="00AD6007"/>
    <w:rsid w:val="00AD7A49"/>
    <w:rsid w:val="00AE157B"/>
    <w:rsid w:val="00B01E1C"/>
    <w:rsid w:val="00B01E53"/>
    <w:rsid w:val="00B04BC8"/>
    <w:rsid w:val="00B04DB1"/>
    <w:rsid w:val="00B05B1A"/>
    <w:rsid w:val="00B16118"/>
    <w:rsid w:val="00B25980"/>
    <w:rsid w:val="00B26247"/>
    <w:rsid w:val="00B303AE"/>
    <w:rsid w:val="00B332BE"/>
    <w:rsid w:val="00B427DC"/>
    <w:rsid w:val="00B467D6"/>
    <w:rsid w:val="00B53B36"/>
    <w:rsid w:val="00B63A17"/>
    <w:rsid w:val="00B63D48"/>
    <w:rsid w:val="00B7115B"/>
    <w:rsid w:val="00B718D8"/>
    <w:rsid w:val="00B72A40"/>
    <w:rsid w:val="00B9622A"/>
    <w:rsid w:val="00BD0491"/>
    <w:rsid w:val="00BD2DCE"/>
    <w:rsid w:val="00BF5262"/>
    <w:rsid w:val="00C1482E"/>
    <w:rsid w:val="00C1561D"/>
    <w:rsid w:val="00C17C93"/>
    <w:rsid w:val="00C2298A"/>
    <w:rsid w:val="00C311B6"/>
    <w:rsid w:val="00C41580"/>
    <w:rsid w:val="00C44E6B"/>
    <w:rsid w:val="00C44FC6"/>
    <w:rsid w:val="00C53FA6"/>
    <w:rsid w:val="00C646ED"/>
    <w:rsid w:val="00C706CA"/>
    <w:rsid w:val="00C74D57"/>
    <w:rsid w:val="00C807B7"/>
    <w:rsid w:val="00C91F88"/>
    <w:rsid w:val="00C9382A"/>
    <w:rsid w:val="00CB0919"/>
    <w:rsid w:val="00CB34E0"/>
    <w:rsid w:val="00CB428C"/>
    <w:rsid w:val="00CC4F96"/>
    <w:rsid w:val="00CD34F4"/>
    <w:rsid w:val="00CD379E"/>
    <w:rsid w:val="00CF236C"/>
    <w:rsid w:val="00CF5994"/>
    <w:rsid w:val="00D00CA1"/>
    <w:rsid w:val="00D04E76"/>
    <w:rsid w:val="00D07CD3"/>
    <w:rsid w:val="00D07EA8"/>
    <w:rsid w:val="00D14AEB"/>
    <w:rsid w:val="00D24D8D"/>
    <w:rsid w:val="00D250DD"/>
    <w:rsid w:val="00D40A02"/>
    <w:rsid w:val="00D426E6"/>
    <w:rsid w:val="00D552EA"/>
    <w:rsid w:val="00D60D55"/>
    <w:rsid w:val="00D76190"/>
    <w:rsid w:val="00D852D9"/>
    <w:rsid w:val="00D85D64"/>
    <w:rsid w:val="00D97A4B"/>
    <w:rsid w:val="00DA029F"/>
    <w:rsid w:val="00DC16DD"/>
    <w:rsid w:val="00DC72C1"/>
    <w:rsid w:val="00DE01A0"/>
    <w:rsid w:val="00DE4A2D"/>
    <w:rsid w:val="00DF044D"/>
    <w:rsid w:val="00DF5D50"/>
    <w:rsid w:val="00E24FA2"/>
    <w:rsid w:val="00E36678"/>
    <w:rsid w:val="00E37949"/>
    <w:rsid w:val="00E42509"/>
    <w:rsid w:val="00E46A0F"/>
    <w:rsid w:val="00E60986"/>
    <w:rsid w:val="00E63BEA"/>
    <w:rsid w:val="00E7017A"/>
    <w:rsid w:val="00E7208E"/>
    <w:rsid w:val="00E7431C"/>
    <w:rsid w:val="00E765CD"/>
    <w:rsid w:val="00E8196B"/>
    <w:rsid w:val="00E940AF"/>
    <w:rsid w:val="00EA0A6F"/>
    <w:rsid w:val="00EC6831"/>
    <w:rsid w:val="00EE0DBE"/>
    <w:rsid w:val="00EE3B07"/>
    <w:rsid w:val="00EE5E19"/>
    <w:rsid w:val="00EE71C4"/>
    <w:rsid w:val="00F01710"/>
    <w:rsid w:val="00F05E5D"/>
    <w:rsid w:val="00F14C46"/>
    <w:rsid w:val="00F24F22"/>
    <w:rsid w:val="00F3132A"/>
    <w:rsid w:val="00F45607"/>
    <w:rsid w:val="00F60C3C"/>
    <w:rsid w:val="00F648C2"/>
    <w:rsid w:val="00F75160"/>
    <w:rsid w:val="00F85F83"/>
    <w:rsid w:val="00F87C4A"/>
    <w:rsid w:val="00FA1F6A"/>
    <w:rsid w:val="00FC118E"/>
    <w:rsid w:val="00FC2AC5"/>
    <w:rsid w:val="00FE2C7E"/>
    <w:rsid w:val="00FE7423"/>
    <w:rsid w:val="00FE7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DB6E0-7B76-434E-AC6E-F04F59A1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70A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3A70A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VoettekstChar">
    <w:name w:val="Voettekst Char"/>
    <w:basedOn w:val="Standaardalinea-lettertype"/>
    <w:link w:val="Voettekst"/>
    <w:rsid w:val="003A70A3"/>
    <w:rPr>
      <w:rFonts w:ascii="Times New Roman" w:eastAsia="Times New Roman" w:hAnsi="Times New Roman" w:cs="Times New Roman"/>
      <w:sz w:val="24"/>
      <w:szCs w:val="24"/>
    </w:rPr>
  </w:style>
  <w:style w:type="character" w:styleId="Paginanummer">
    <w:name w:val="page number"/>
    <w:basedOn w:val="Standaardalinea-lettertype"/>
    <w:rsid w:val="003A70A3"/>
  </w:style>
  <w:style w:type="paragraph" w:styleId="Ballontekst">
    <w:name w:val="Balloon Text"/>
    <w:basedOn w:val="Standaard"/>
    <w:link w:val="BallontekstChar"/>
    <w:uiPriority w:val="99"/>
    <w:semiHidden/>
    <w:unhideWhenUsed/>
    <w:rsid w:val="00AB2D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2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2529</Words>
  <Characters>13911</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3</cp:revision>
  <cp:lastPrinted>2021-10-05T06:17:00Z</cp:lastPrinted>
  <dcterms:created xsi:type="dcterms:W3CDTF">2022-01-29T11:45:00Z</dcterms:created>
  <dcterms:modified xsi:type="dcterms:W3CDTF">2022-01-29T11:49:00Z</dcterms:modified>
</cp:coreProperties>
</file>